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FC4817" w14:textId="2F9BC8B8" w:rsidR="005A35A6" w:rsidRDefault="005A35A6" w:rsidP="00DC59CB">
      <w:pPr>
        <w:tabs>
          <w:tab w:val="center" w:pos="4536"/>
          <w:tab w:val="right" w:pos="8280"/>
          <w:tab w:val="right" w:pos="9639"/>
        </w:tabs>
        <w:ind w:left="1440" w:right="2" w:hanging="1440"/>
        <w:jc w:val="both"/>
        <w:rPr>
          <w:rFonts w:ascii="Arial" w:eastAsia="Batang" w:hAnsi="Arial" w:cs="Arial"/>
          <w:b/>
          <w:bCs/>
          <w:szCs w:val="24"/>
          <w:lang w:eastAsia="en-US"/>
        </w:rPr>
      </w:pPr>
      <w:bookmarkStart w:id="0" w:name="OLE_LINK3"/>
      <w:r>
        <w:rPr>
          <w:rFonts w:ascii="Arial" w:eastAsia="Batang" w:hAnsi="Arial" w:cs="Arial"/>
          <w:b/>
          <w:bCs/>
          <w:szCs w:val="24"/>
          <w:lang w:eastAsia="en-US"/>
        </w:rPr>
        <w:t>3GPP TSG RAN WG1 Meeting #92</w:t>
      </w:r>
      <w:r>
        <w:rPr>
          <w:rFonts w:ascii="Arial" w:eastAsia="Batang" w:hAnsi="Arial" w:cs="Arial"/>
          <w:b/>
          <w:bCs/>
          <w:szCs w:val="24"/>
          <w:lang w:eastAsia="en-US"/>
        </w:rPr>
        <w:tab/>
      </w:r>
      <w:r>
        <w:rPr>
          <w:rFonts w:ascii="Arial" w:eastAsia="Batang" w:hAnsi="Arial" w:cs="Arial"/>
          <w:b/>
          <w:bCs/>
          <w:szCs w:val="24"/>
          <w:lang w:eastAsia="en-US"/>
        </w:rPr>
        <w:tab/>
        <w:t xml:space="preserve">     </w:t>
      </w:r>
      <w:r>
        <w:rPr>
          <w:rFonts w:ascii="Arial" w:eastAsia="Batang" w:hAnsi="Arial" w:cs="Arial"/>
          <w:b/>
          <w:bCs/>
          <w:szCs w:val="24"/>
          <w:lang w:eastAsia="en-US"/>
        </w:rPr>
        <w:tab/>
      </w:r>
      <w:r w:rsidR="00F90545" w:rsidRPr="00F90545">
        <w:rPr>
          <w:rFonts w:ascii="Arial" w:eastAsia="Batang" w:hAnsi="Arial" w:cs="Arial"/>
          <w:b/>
          <w:bCs/>
          <w:szCs w:val="24"/>
          <w:lang w:eastAsia="en-US"/>
        </w:rPr>
        <w:t>R1-1802460</w:t>
      </w:r>
    </w:p>
    <w:p w14:paraId="746640A4" w14:textId="77777777" w:rsidR="005A35A6" w:rsidRDefault="005A35A6" w:rsidP="00DC59CB">
      <w:pPr>
        <w:tabs>
          <w:tab w:val="center" w:pos="4536"/>
          <w:tab w:val="right" w:pos="9072"/>
        </w:tabs>
        <w:ind w:left="1440" w:hanging="1440"/>
        <w:jc w:val="both"/>
        <w:rPr>
          <w:rFonts w:ascii="Arial" w:eastAsia="ＭＳ 明朝" w:hAnsi="Arial" w:cs="Arial"/>
          <w:b/>
          <w:bCs/>
          <w:szCs w:val="24"/>
        </w:rPr>
      </w:pPr>
      <w:r>
        <w:rPr>
          <w:rFonts w:ascii="Arial" w:eastAsia="ＭＳ 明朝" w:hAnsi="Arial" w:cs="Arial"/>
          <w:b/>
          <w:bCs/>
          <w:szCs w:val="24"/>
        </w:rPr>
        <w:t>Athens, Greece, February 26</w:t>
      </w:r>
      <w:r>
        <w:rPr>
          <w:rFonts w:ascii="Arial" w:eastAsia="ＭＳ 明朝" w:hAnsi="Arial" w:cs="Arial"/>
          <w:b/>
          <w:bCs/>
          <w:szCs w:val="24"/>
          <w:vertAlign w:val="superscript"/>
        </w:rPr>
        <w:t>th</w:t>
      </w:r>
      <w:r>
        <w:rPr>
          <w:rFonts w:ascii="Arial" w:eastAsia="ＭＳ 明朝" w:hAnsi="Arial" w:cs="Arial"/>
          <w:b/>
          <w:bCs/>
          <w:szCs w:val="24"/>
        </w:rPr>
        <w:t xml:space="preserve"> – March 2</w:t>
      </w:r>
      <w:r>
        <w:rPr>
          <w:rFonts w:ascii="Arial" w:eastAsia="ＭＳ 明朝" w:hAnsi="Arial" w:cs="Arial"/>
          <w:b/>
          <w:bCs/>
          <w:szCs w:val="24"/>
          <w:vertAlign w:val="superscript"/>
        </w:rPr>
        <w:t>nd</w:t>
      </w:r>
      <w:r>
        <w:rPr>
          <w:rFonts w:ascii="Arial" w:eastAsia="ＭＳ 明朝" w:hAnsi="Arial" w:cs="Arial"/>
          <w:b/>
          <w:bCs/>
          <w:szCs w:val="24"/>
        </w:rPr>
        <w:t xml:space="preserve">, 2018 </w:t>
      </w:r>
    </w:p>
    <w:p w14:paraId="50B689B7" w14:textId="77777777" w:rsidR="002123E7" w:rsidRPr="005A35A6" w:rsidRDefault="002123E7" w:rsidP="00DC59CB">
      <w:pPr>
        <w:pStyle w:val="a7"/>
        <w:jc w:val="both"/>
        <w:rPr>
          <w:noProof w:val="0"/>
          <w:color w:val="000000"/>
        </w:rPr>
      </w:pPr>
    </w:p>
    <w:p w14:paraId="05CE155D" w14:textId="77777777" w:rsidR="00900DAE" w:rsidRPr="008C5F1C" w:rsidRDefault="001545B1" w:rsidP="00DC59CB">
      <w:pPr>
        <w:pStyle w:val="a7"/>
        <w:ind w:left="1800" w:hanging="1800"/>
        <w:jc w:val="both"/>
        <w:rPr>
          <w:color w:val="000000"/>
          <w:sz w:val="24"/>
          <w:lang w:val="en-US"/>
        </w:rPr>
      </w:pPr>
      <w:r w:rsidRPr="008C5F1C">
        <w:rPr>
          <w:color w:val="000000"/>
          <w:sz w:val="24"/>
          <w:lang w:val="en-US"/>
        </w:rPr>
        <w:t>Source:</w:t>
      </w:r>
      <w:r w:rsidRPr="008C5F1C">
        <w:rPr>
          <w:color w:val="000000"/>
          <w:sz w:val="24"/>
          <w:lang w:val="en-US"/>
        </w:rPr>
        <w:tab/>
        <w:t>NTT DOCOMO</w:t>
      </w:r>
      <w:r w:rsidR="0036115F" w:rsidRPr="008C5F1C">
        <w:rPr>
          <w:rFonts w:hint="eastAsia"/>
          <w:color w:val="000000"/>
          <w:sz w:val="24"/>
          <w:lang w:val="en-US"/>
        </w:rPr>
        <w:t>, INC.</w:t>
      </w:r>
    </w:p>
    <w:bookmarkEnd w:id="0"/>
    <w:p w14:paraId="4E164921" w14:textId="5865E429" w:rsidR="00900DAE" w:rsidRPr="008C5F1C" w:rsidRDefault="00D02352" w:rsidP="00DC59CB">
      <w:pPr>
        <w:pStyle w:val="a7"/>
        <w:ind w:left="1800" w:hanging="1800"/>
        <w:jc w:val="both"/>
        <w:rPr>
          <w:color w:val="000000"/>
          <w:sz w:val="24"/>
          <w:lang w:val="en-US"/>
        </w:rPr>
      </w:pPr>
      <w:r w:rsidRPr="008C5F1C">
        <w:rPr>
          <w:color w:val="000000"/>
          <w:sz w:val="24"/>
          <w:lang w:val="en-US"/>
        </w:rPr>
        <w:t>Title:</w:t>
      </w:r>
      <w:r w:rsidR="00DB782C" w:rsidRPr="008C5F1C">
        <w:rPr>
          <w:color w:val="000000"/>
          <w:sz w:val="24"/>
          <w:lang w:val="en-US"/>
        </w:rPr>
        <w:tab/>
      </w:r>
      <w:r w:rsidR="00B521D5" w:rsidRPr="00B521D5">
        <w:rPr>
          <w:color w:val="000000"/>
          <w:sz w:val="24"/>
          <w:lang w:val="en-US"/>
        </w:rPr>
        <w:t xml:space="preserve">Remaining issues on Synchronization </w:t>
      </w:r>
      <w:r w:rsidR="00B521D5">
        <w:rPr>
          <w:rFonts w:hint="eastAsia"/>
          <w:color w:val="000000"/>
          <w:sz w:val="24"/>
          <w:lang w:val="en-US" w:eastAsia="ja-JP"/>
        </w:rPr>
        <w:t>S</w:t>
      </w:r>
      <w:r w:rsidR="00B521D5" w:rsidRPr="00B521D5">
        <w:rPr>
          <w:color w:val="000000"/>
          <w:sz w:val="24"/>
          <w:lang w:val="en-US"/>
        </w:rPr>
        <w:t>ignal</w:t>
      </w:r>
    </w:p>
    <w:p w14:paraId="4800679B" w14:textId="2FA04049" w:rsidR="00900DAE" w:rsidRPr="008C5F1C" w:rsidRDefault="00900DAE" w:rsidP="00DC59CB">
      <w:pPr>
        <w:pStyle w:val="a7"/>
        <w:tabs>
          <w:tab w:val="left" w:pos="1800"/>
        </w:tabs>
        <w:ind w:left="1800" w:hanging="1800"/>
        <w:jc w:val="both"/>
        <w:rPr>
          <w:color w:val="000000"/>
          <w:sz w:val="24"/>
          <w:lang w:val="en-US" w:eastAsia="ja-JP"/>
        </w:rPr>
      </w:pPr>
      <w:r w:rsidRPr="008C5F1C">
        <w:rPr>
          <w:color w:val="000000"/>
          <w:sz w:val="24"/>
          <w:lang w:val="en-US"/>
        </w:rPr>
        <w:t>Agenda Item:</w:t>
      </w:r>
      <w:bookmarkStart w:id="1" w:name="Source"/>
      <w:bookmarkEnd w:id="1"/>
      <w:r w:rsidR="00D02352" w:rsidRPr="008C5F1C">
        <w:rPr>
          <w:color w:val="000000"/>
          <w:sz w:val="24"/>
          <w:lang w:val="en-US"/>
        </w:rPr>
        <w:tab/>
      </w:r>
      <w:r w:rsidR="00080F48">
        <w:rPr>
          <w:rFonts w:hint="eastAsia"/>
          <w:color w:val="000000"/>
          <w:sz w:val="24"/>
          <w:lang w:val="en-US"/>
        </w:rPr>
        <w:t>7.</w:t>
      </w:r>
      <w:r w:rsidR="00927760">
        <w:rPr>
          <w:rFonts w:hint="eastAsia"/>
          <w:color w:val="000000"/>
          <w:sz w:val="24"/>
          <w:lang w:val="en-US" w:eastAsia="ja-JP"/>
        </w:rPr>
        <w:t>1</w:t>
      </w:r>
      <w:r w:rsidR="005A35A6">
        <w:rPr>
          <w:rFonts w:hint="eastAsia"/>
          <w:color w:val="000000"/>
          <w:sz w:val="24"/>
          <w:lang w:val="en-US"/>
        </w:rPr>
        <w:t>.</w:t>
      </w:r>
      <w:r w:rsidR="00927760">
        <w:rPr>
          <w:rFonts w:hint="eastAsia"/>
          <w:color w:val="000000"/>
          <w:sz w:val="24"/>
          <w:lang w:val="en-US" w:eastAsia="ja-JP"/>
        </w:rPr>
        <w:t>1.1</w:t>
      </w:r>
    </w:p>
    <w:p w14:paraId="52937F5F" w14:textId="120182F8" w:rsidR="00900DAE" w:rsidRPr="008C5F1C" w:rsidRDefault="00900DAE" w:rsidP="00DC59CB">
      <w:pPr>
        <w:pBdr>
          <w:bottom w:val="single" w:sz="6" w:space="1" w:color="auto"/>
        </w:pBdr>
        <w:ind w:left="1800" w:hanging="1800"/>
        <w:jc w:val="both"/>
        <w:rPr>
          <w:rFonts w:ascii="Arial" w:hAnsi="Arial"/>
          <w:b/>
          <w:color w:val="000000"/>
          <w:lang w:val="en-US"/>
        </w:rPr>
      </w:pPr>
      <w:r w:rsidRPr="008C5F1C">
        <w:rPr>
          <w:rFonts w:ascii="Arial" w:hAnsi="Arial"/>
          <w:b/>
          <w:color w:val="000000"/>
          <w:lang w:val="en-US"/>
        </w:rPr>
        <w:t>Document for:</w:t>
      </w:r>
      <w:bookmarkStart w:id="2" w:name="DocumentFor"/>
      <w:bookmarkEnd w:id="2"/>
      <w:r w:rsidR="00D02352" w:rsidRPr="008C5F1C">
        <w:rPr>
          <w:rFonts w:ascii="Arial" w:hAnsi="Arial"/>
          <w:b/>
          <w:color w:val="000000"/>
          <w:lang w:val="en-US"/>
        </w:rPr>
        <w:t xml:space="preserve"> </w:t>
      </w:r>
      <w:r w:rsidR="00D02352" w:rsidRPr="008C5F1C">
        <w:rPr>
          <w:rFonts w:ascii="Arial" w:hAnsi="Arial"/>
          <w:b/>
          <w:color w:val="000000"/>
          <w:lang w:val="en-US"/>
        </w:rPr>
        <w:tab/>
      </w:r>
      <w:r w:rsidR="00FC5123" w:rsidRPr="008C5F1C">
        <w:rPr>
          <w:rFonts w:ascii="Arial" w:hAnsi="Arial"/>
          <w:b/>
          <w:color w:val="000000"/>
          <w:lang w:val="en-US"/>
        </w:rPr>
        <w:t>Discussion</w:t>
      </w:r>
      <w:r w:rsidR="00D20245">
        <w:rPr>
          <w:rFonts w:ascii="Arial" w:hAnsi="Arial"/>
          <w:b/>
          <w:color w:val="000000"/>
          <w:lang w:val="en-US"/>
        </w:rPr>
        <w:t xml:space="preserve"> and Decision</w:t>
      </w:r>
    </w:p>
    <w:p w14:paraId="410DE03F" w14:textId="1A912E4B" w:rsidR="009A3708" w:rsidRPr="009A3708" w:rsidRDefault="00B521D5" w:rsidP="00F90545">
      <w:pPr>
        <w:pStyle w:val="1"/>
        <w:numPr>
          <w:ilvl w:val="0"/>
          <w:numId w:val="7"/>
        </w:numPr>
        <w:rPr>
          <w:rFonts w:eastAsia="SimSun"/>
          <w:b/>
          <w:szCs w:val="24"/>
          <w:lang w:val="en-US" w:eastAsia="zh-CN"/>
        </w:rPr>
      </w:pPr>
      <w:r>
        <w:rPr>
          <w:rFonts w:hint="eastAsia"/>
          <w:b/>
          <w:szCs w:val="24"/>
        </w:rPr>
        <w:t>Introduction</w:t>
      </w:r>
    </w:p>
    <w:p w14:paraId="45991999" w14:textId="1E91DE7B" w:rsidR="00F40D9A" w:rsidRPr="00C868DA" w:rsidRDefault="00F40D9A" w:rsidP="00C868DA">
      <w:pPr>
        <w:spacing w:afterLines="50" w:after="120"/>
        <w:rPr>
          <w:sz w:val="22"/>
          <w:szCs w:val="22"/>
          <w:lang w:val="en-US"/>
        </w:rPr>
      </w:pPr>
      <w:r w:rsidRPr="00C868DA">
        <w:rPr>
          <w:sz w:val="22"/>
          <w:szCs w:val="22"/>
          <w:lang w:val="en-US"/>
        </w:rPr>
        <w:t xml:space="preserve">At the RAN1 NR-AH 1801 meeting, </w:t>
      </w:r>
      <w:r w:rsidRPr="00C868DA">
        <w:rPr>
          <w:rFonts w:hint="eastAsia"/>
          <w:sz w:val="22"/>
          <w:szCs w:val="22"/>
          <w:lang w:val="en-US"/>
        </w:rPr>
        <w:t xml:space="preserve">the remaining details on </w:t>
      </w:r>
      <w:r w:rsidRPr="00C868DA">
        <w:rPr>
          <w:sz w:val="22"/>
          <w:szCs w:val="22"/>
          <w:lang w:val="en-US"/>
        </w:rPr>
        <w:t>synchronization</w:t>
      </w:r>
      <w:r w:rsidRPr="00C868DA">
        <w:rPr>
          <w:rFonts w:hint="eastAsia"/>
          <w:sz w:val="22"/>
          <w:szCs w:val="22"/>
          <w:lang w:val="en-US"/>
        </w:rPr>
        <w:t xml:space="preserve"> signal including OFDM symbol generation </w:t>
      </w:r>
      <w:r w:rsidR="00554E23" w:rsidRPr="00C868DA">
        <w:rPr>
          <w:rFonts w:hint="eastAsia"/>
          <w:sz w:val="22"/>
          <w:szCs w:val="22"/>
          <w:lang w:val="en-US"/>
        </w:rPr>
        <w:t xml:space="preserve">was discussed </w:t>
      </w:r>
      <w:r w:rsidRPr="00C868DA">
        <w:rPr>
          <w:rFonts w:hint="eastAsia"/>
          <w:sz w:val="22"/>
          <w:szCs w:val="22"/>
          <w:lang w:val="en-US"/>
        </w:rPr>
        <w:t xml:space="preserve">and RAN1 made the </w:t>
      </w:r>
      <w:r w:rsidR="00554E23" w:rsidRPr="00C868DA">
        <w:rPr>
          <w:rFonts w:hint="eastAsia"/>
          <w:sz w:val="22"/>
          <w:szCs w:val="22"/>
          <w:lang w:val="en-US"/>
        </w:rPr>
        <w:t xml:space="preserve">agreements and </w:t>
      </w:r>
      <w:r w:rsidRPr="00C868DA">
        <w:rPr>
          <w:rFonts w:hint="eastAsia"/>
          <w:sz w:val="22"/>
          <w:szCs w:val="22"/>
          <w:lang w:val="en-US"/>
        </w:rPr>
        <w:t xml:space="preserve">working </w:t>
      </w:r>
      <w:r w:rsidRPr="00C868DA">
        <w:rPr>
          <w:sz w:val="22"/>
          <w:szCs w:val="22"/>
          <w:lang w:val="en-US"/>
        </w:rPr>
        <w:t>assumption</w:t>
      </w:r>
      <w:r w:rsidR="00554E23" w:rsidRPr="00C868DA">
        <w:rPr>
          <w:rFonts w:hint="eastAsia"/>
          <w:sz w:val="22"/>
          <w:szCs w:val="22"/>
          <w:lang w:val="en-US"/>
        </w:rPr>
        <w:t>s</w:t>
      </w:r>
      <w:r w:rsidRPr="00C868DA">
        <w:rPr>
          <w:rFonts w:hint="eastAsia"/>
          <w:sz w:val="22"/>
          <w:szCs w:val="22"/>
          <w:lang w:val="en-US"/>
        </w:rPr>
        <w:t xml:space="preserve"> as follows [1].</w:t>
      </w:r>
    </w:p>
    <w:p w14:paraId="17E1DEC3" w14:textId="078F2FA1" w:rsidR="00523A14" w:rsidRPr="00C868DA" w:rsidRDefault="00523A14" w:rsidP="00C868DA">
      <w:pPr>
        <w:spacing w:afterLines="50" w:after="120"/>
        <w:rPr>
          <w:sz w:val="22"/>
          <w:szCs w:val="22"/>
          <w:lang w:val="en-US"/>
        </w:rPr>
      </w:pPr>
    </w:p>
    <w:tbl>
      <w:tblPr>
        <w:tblStyle w:val="afb"/>
        <w:tblW w:w="0" w:type="auto"/>
        <w:tblLook w:val="04A0" w:firstRow="1" w:lastRow="0" w:firstColumn="1" w:lastColumn="0" w:noHBand="0" w:noVBand="1"/>
      </w:tblPr>
      <w:tblGrid>
        <w:gridCol w:w="10170"/>
      </w:tblGrid>
      <w:tr w:rsidR="00927760" w:rsidRPr="00C868DA" w14:paraId="1D21E27F" w14:textId="77777777" w:rsidTr="00927760">
        <w:tc>
          <w:tcPr>
            <w:tcW w:w="10170" w:type="dxa"/>
          </w:tcPr>
          <w:p w14:paraId="2B471221" w14:textId="77777777" w:rsidR="009A2821" w:rsidRPr="00C868DA" w:rsidRDefault="009A2821" w:rsidP="00C868DA">
            <w:pPr>
              <w:spacing w:afterLines="50" w:after="120"/>
              <w:rPr>
                <w:b/>
                <w:sz w:val="22"/>
                <w:szCs w:val="22"/>
                <w:lang w:eastAsia="x-none"/>
              </w:rPr>
            </w:pPr>
            <w:r w:rsidRPr="00C868DA">
              <w:rPr>
                <w:sz w:val="22"/>
                <w:szCs w:val="22"/>
                <w:highlight w:val="green"/>
                <w:lang w:eastAsia="x-none"/>
              </w:rPr>
              <w:t>Agreements</w:t>
            </w:r>
            <w:r w:rsidRPr="00C868DA">
              <w:rPr>
                <w:b/>
                <w:sz w:val="22"/>
                <w:szCs w:val="22"/>
                <w:lang w:eastAsia="x-none"/>
              </w:rPr>
              <w:t>:</w:t>
            </w:r>
          </w:p>
          <w:p w14:paraId="608F3A7A" w14:textId="77777777" w:rsidR="009A2821" w:rsidRPr="00C868DA" w:rsidRDefault="009A2821" w:rsidP="00C868DA">
            <w:pPr>
              <w:pStyle w:val="a5"/>
              <w:numPr>
                <w:ilvl w:val="0"/>
                <w:numId w:val="6"/>
              </w:numPr>
              <w:spacing w:afterLines="50"/>
              <w:jc w:val="both"/>
              <w:rPr>
                <w:sz w:val="22"/>
                <w:szCs w:val="22"/>
                <w:lang w:eastAsia="zh-CN"/>
              </w:rPr>
            </w:pPr>
            <w:r w:rsidRPr="00C868DA">
              <w:rPr>
                <w:sz w:val="22"/>
                <w:szCs w:val="22"/>
                <w:lang w:eastAsia="zh-CN"/>
              </w:rPr>
              <w:t xml:space="preserve">The value of M (as in 38.101) for sync raster definition (i.e., 0, ±1) for FR1 is informed to UE </w:t>
            </w:r>
          </w:p>
          <w:p w14:paraId="71C346E4" w14:textId="77777777" w:rsidR="009A2821" w:rsidRPr="00C868DA" w:rsidRDefault="009A2821" w:rsidP="00C868DA">
            <w:pPr>
              <w:pStyle w:val="a5"/>
              <w:numPr>
                <w:ilvl w:val="1"/>
                <w:numId w:val="6"/>
              </w:numPr>
              <w:spacing w:afterLines="50"/>
              <w:jc w:val="both"/>
              <w:rPr>
                <w:sz w:val="22"/>
                <w:szCs w:val="22"/>
                <w:lang w:eastAsia="zh-CN"/>
              </w:rPr>
            </w:pPr>
            <w:r w:rsidRPr="00C868DA">
              <w:rPr>
                <w:sz w:val="22"/>
                <w:szCs w:val="22"/>
                <w:lang w:eastAsia="zh-CN"/>
              </w:rPr>
              <w:t>Up to RAN4 to decide the set of offset values for FR1</w:t>
            </w:r>
          </w:p>
          <w:p w14:paraId="6B837A3C" w14:textId="77777777" w:rsidR="009A2821" w:rsidRPr="00C868DA" w:rsidRDefault="009A2821" w:rsidP="00C868DA">
            <w:pPr>
              <w:pStyle w:val="a5"/>
              <w:numPr>
                <w:ilvl w:val="1"/>
                <w:numId w:val="6"/>
              </w:numPr>
              <w:spacing w:afterLines="50"/>
              <w:jc w:val="both"/>
              <w:rPr>
                <w:sz w:val="22"/>
                <w:szCs w:val="22"/>
                <w:lang w:eastAsia="zh-CN"/>
              </w:rPr>
            </w:pPr>
            <w:r w:rsidRPr="00C868DA">
              <w:rPr>
                <w:sz w:val="22"/>
                <w:szCs w:val="22"/>
                <w:lang w:eastAsia="zh-CN"/>
              </w:rPr>
              <w:t xml:space="preserve">As a </w:t>
            </w:r>
            <w:r w:rsidRPr="00C868DA">
              <w:rPr>
                <w:sz w:val="22"/>
                <w:szCs w:val="22"/>
                <w:highlight w:val="darkYellow"/>
                <w:lang w:eastAsia="zh-CN"/>
              </w:rPr>
              <w:t>working assumption</w:t>
            </w:r>
            <w:r w:rsidRPr="00C868DA">
              <w:rPr>
                <w:sz w:val="22"/>
                <w:szCs w:val="22"/>
                <w:lang w:eastAsia="zh-CN"/>
              </w:rPr>
              <w:t>, the indication is in RMSI</w:t>
            </w:r>
          </w:p>
          <w:p w14:paraId="2DF52EBC" w14:textId="77777777" w:rsidR="009A2821" w:rsidRPr="00C868DA" w:rsidRDefault="009A2821" w:rsidP="00C868DA">
            <w:pPr>
              <w:pStyle w:val="a5"/>
              <w:numPr>
                <w:ilvl w:val="1"/>
                <w:numId w:val="6"/>
              </w:numPr>
              <w:spacing w:afterLines="50"/>
              <w:jc w:val="both"/>
              <w:rPr>
                <w:sz w:val="22"/>
                <w:szCs w:val="22"/>
                <w:lang w:eastAsia="zh-CN"/>
              </w:rPr>
            </w:pPr>
            <w:r w:rsidRPr="00C868DA">
              <w:rPr>
                <w:sz w:val="22"/>
                <w:szCs w:val="22"/>
                <w:lang w:eastAsia="zh-CN"/>
              </w:rPr>
              <w:t>If the minimum distance between adjacent sync rasters is large enough (w.r.t the intial frequency offset tolerance), the indication is no longer necessary</w:t>
            </w:r>
          </w:p>
          <w:p w14:paraId="320E9B2B" w14:textId="1E3719EB" w:rsidR="009A2821" w:rsidRPr="00C868DA" w:rsidRDefault="009A2821" w:rsidP="00C868DA">
            <w:pPr>
              <w:pStyle w:val="a5"/>
              <w:numPr>
                <w:ilvl w:val="1"/>
                <w:numId w:val="6"/>
              </w:numPr>
              <w:spacing w:afterLines="50"/>
              <w:jc w:val="both"/>
              <w:rPr>
                <w:b/>
                <w:sz w:val="22"/>
                <w:szCs w:val="22"/>
                <w:lang w:eastAsia="zh-CN"/>
              </w:rPr>
            </w:pPr>
            <w:r w:rsidRPr="00C868DA">
              <w:rPr>
                <w:sz w:val="22"/>
                <w:szCs w:val="22"/>
                <w:lang w:eastAsia="zh-CN"/>
              </w:rPr>
              <w:t xml:space="preserve">Send an LS to RAN2 and RAN4 – </w:t>
            </w:r>
            <w:hyperlink r:id="rId9" w:history="1">
              <w:r w:rsidRPr="00C868DA">
                <w:rPr>
                  <w:rStyle w:val="af4"/>
                  <w:rFonts w:eastAsia="ＭＳ ゴシック"/>
                  <w:b/>
                  <w:sz w:val="22"/>
                  <w:szCs w:val="22"/>
                  <w:lang w:eastAsia="zh-CN"/>
                </w:rPr>
                <w:t>R1-1801109</w:t>
              </w:r>
            </w:hyperlink>
            <w:r w:rsidRPr="00C868DA">
              <w:rPr>
                <w:b/>
                <w:sz w:val="22"/>
                <w:szCs w:val="22"/>
                <w:lang w:eastAsia="zh-CN"/>
              </w:rPr>
              <w:t xml:space="preserve">, </w:t>
            </w:r>
            <w:r w:rsidRPr="00C868DA">
              <w:rPr>
                <w:sz w:val="22"/>
                <w:szCs w:val="22"/>
                <w:lang w:eastAsia="zh-CN"/>
              </w:rPr>
              <w:t>which is approved and final LS is in</w:t>
            </w:r>
            <w:r w:rsidRPr="00C868DA">
              <w:rPr>
                <w:b/>
                <w:sz w:val="22"/>
                <w:szCs w:val="22"/>
                <w:lang w:eastAsia="zh-CN"/>
              </w:rPr>
              <w:t xml:space="preserve"> </w:t>
            </w:r>
            <w:hyperlink r:id="rId10" w:history="1">
              <w:r w:rsidRPr="00C868DA">
                <w:rPr>
                  <w:rStyle w:val="af4"/>
                  <w:rFonts w:eastAsia="ＭＳ ゴシック"/>
                  <w:sz w:val="22"/>
                  <w:szCs w:val="22"/>
                  <w:highlight w:val="green"/>
                  <w:lang w:eastAsia="zh-CN"/>
                </w:rPr>
                <w:t>R1-1801182</w:t>
              </w:r>
            </w:hyperlink>
          </w:p>
          <w:p w14:paraId="7563954A" w14:textId="77777777" w:rsidR="009A2821" w:rsidRPr="00C868DA" w:rsidRDefault="009A2821" w:rsidP="00C868DA">
            <w:pPr>
              <w:spacing w:afterLines="50" w:after="120"/>
              <w:rPr>
                <w:sz w:val="22"/>
                <w:szCs w:val="22"/>
              </w:rPr>
            </w:pPr>
            <w:r w:rsidRPr="00C868DA">
              <w:rPr>
                <w:sz w:val="22"/>
                <w:szCs w:val="22"/>
                <w:highlight w:val="green"/>
              </w:rPr>
              <w:t>Agreements</w:t>
            </w:r>
            <w:r w:rsidRPr="00C868DA">
              <w:rPr>
                <w:sz w:val="22"/>
                <w:szCs w:val="22"/>
              </w:rPr>
              <w:t>:</w:t>
            </w:r>
          </w:p>
          <w:p w14:paraId="08631B77" w14:textId="77777777" w:rsidR="009A2821" w:rsidRPr="00C868DA" w:rsidRDefault="009A2821" w:rsidP="00C868DA">
            <w:pPr>
              <w:numPr>
                <w:ilvl w:val="0"/>
                <w:numId w:val="6"/>
              </w:numPr>
              <w:spacing w:afterLines="50" w:after="120"/>
              <w:rPr>
                <w:sz w:val="22"/>
                <w:szCs w:val="22"/>
              </w:rPr>
            </w:pPr>
            <w:r w:rsidRPr="00C868DA">
              <w:rPr>
                <w:sz w:val="22"/>
                <w:szCs w:val="22"/>
              </w:rPr>
              <w:t xml:space="preserve">Send an LS to RAN4 regarding the following working assumption. Note that there are also other alternative(s) discussed in RAN1. </w:t>
            </w:r>
          </w:p>
          <w:p w14:paraId="5D216724" w14:textId="77777777" w:rsidR="009A2821" w:rsidRPr="00C868DA" w:rsidRDefault="009A2821" w:rsidP="00C868DA">
            <w:pPr>
              <w:numPr>
                <w:ilvl w:val="1"/>
                <w:numId w:val="6"/>
              </w:numPr>
              <w:spacing w:afterLines="50" w:after="120"/>
              <w:rPr>
                <w:sz w:val="22"/>
                <w:szCs w:val="22"/>
              </w:rPr>
            </w:pPr>
            <w:r w:rsidRPr="00C868DA">
              <w:rPr>
                <w:sz w:val="22"/>
                <w:szCs w:val="22"/>
              </w:rPr>
              <w:t xml:space="preserve">RAN1 asks RAN4 would especially appreciate if RAN4 can progress on the frequency offset associated with the value of M. RAN1 aims to make a decision in the early week of the next Feb. meeting. </w:t>
            </w:r>
          </w:p>
          <w:p w14:paraId="657EB1C8" w14:textId="77777777" w:rsidR="009A2821" w:rsidRPr="00C868DA" w:rsidRDefault="009A2821" w:rsidP="00C868DA">
            <w:pPr>
              <w:numPr>
                <w:ilvl w:val="0"/>
                <w:numId w:val="6"/>
              </w:numPr>
              <w:spacing w:afterLines="50" w:after="120"/>
              <w:rPr>
                <w:sz w:val="22"/>
                <w:szCs w:val="22"/>
              </w:rPr>
            </w:pPr>
            <w:r w:rsidRPr="00C868DA">
              <w:rPr>
                <w:sz w:val="22"/>
                <w:szCs w:val="22"/>
              </w:rPr>
              <w:t>(</w:t>
            </w:r>
            <w:r w:rsidRPr="00C868DA">
              <w:rPr>
                <w:sz w:val="22"/>
                <w:szCs w:val="22"/>
                <w:highlight w:val="darkYellow"/>
              </w:rPr>
              <w:t>Working assumption</w:t>
            </w:r>
            <w:r w:rsidRPr="00C868DA">
              <w:rPr>
                <w:sz w:val="22"/>
                <w:szCs w:val="22"/>
              </w:rPr>
              <w:t>) For signal generation:</w:t>
            </w:r>
          </w:p>
          <w:p w14:paraId="48774077" w14:textId="77777777" w:rsidR="009A2821" w:rsidRPr="00C868DA" w:rsidRDefault="009A2821" w:rsidP="00C868DA">
            <w:pPr>
              <w:pStyle w:val="a5"/>
              <w:numPr>
                <w:ilvl w:val="1"/>
                <w:numId w:val="6"/>
              </w:numPr>
              <w:spacing w:afterLines="50"/>
              <w:jc w:val="both"/>
              <w:rPr>
                <w:sz w:val="22"/>
                <w:szCs w:val="22"/>
                <w:lang w:eastAsia="zh-CN"/>
              </w:rPr>
            </w:pPr>
            <w:r w:rsidRPr="00C868DA">
              <w:rPr>
                <w:sz w:val="22"/>
                <w:szCs w:val="22"/>
                <w:lang w:eastAsia="zh-CN"/>
              </w:rPr>
              <w:t>Agree to option 3a (unquantized)</w:t>
            </w:r>
          </w:p>
          <w:p w14:paraId="21F0E3E8" w14:textId="77777777" w:rsidR="009A2821" w:rsidRPr="00C868DA" w:rsidRDefault="009A2821" w:rsidP="00C868DA">
            <w:pPr>
              <w:pStyle w:val="a5"/>
              <w:numPr>
                <w:ilvl w:val="1"/>
                <w:numId w:val="6"/>
              </w:numPr>
              <w:spacing w:afterLines="50"/>
              <w:jc w:val="both"/>
              <w:rPr>
                <w:sz w:val="22"/>
                <w:szCs w:val="22"/>
                <w:lang w:eastAsia="zh-CN"/>
              </w:rPr>
            </w:pPr>
            <w:r w:rsidRPr="00C868DA">
              <w:rPr>
                <w:sz w:val="22"/>
                <w:szCs w:val="22"/>
                <w:lang w:eastAsia="zh-CN"/>
              </w:rPr>
              <w:t>Baseband signal generation remains unchanged</w:t>
            </w:r>
          </w:p>
          <w:p w14:paraId="31640A7B" w14:textId="77777777" w:rsidR="009A2821" w:rsidRPr="00C868DA" w:rsidRDefault="009A2821" w:rsidP="00C868DA">
            <w:pPr>
              <w:pStyle w:val="a5"/>
              <w:numPr>
                <w:ilvl w:val="1"/>
                <w:numId w:val="6"/>
              </w:numPr>
              <w:spacing w:afterLines="50"/>
              <w:jc w:val="both"/>
              <w:rPr>
                <w:sz w:val="22"/>
                <w:szCs w:val="22"/>
                <w:lang w:eastAsia="zh-CN"/>
              </w:rPr>
            </w:pPr>
            <w:r w:rsidRPr="00C868DA">
              <w:rPr>
                <w:sz w:val="22"/>
                <w:szCs w:val="22"/>
                <w:lang w:eastAsia="zh-CN"/>
              </w:rPr>
              <w:t>Change upconversion formula for all channels/signals expect PRACH to:</w:t>
            </w:r>
          </w:p>
          <w:p w14:paraId="65F2EA4C" w14:textId="77777777" w:rsidR="009A2821" w:rsidRPr="00C868DA" w:rsidRDefault="009A2821" w:rsidP="00C868DA">
            <w:pPr>
              <w:pStyle w:val="a5"/>
              <w:numPr>
                <w:ilvl w:val="1"/>
                <w:numId w:val="6"/>
              </w:numPr>
              <w:spacing w:afterLines="50"/>
              <w:jc w:val="both"/>
              <w:rPr>
                <w:sz w:val="22"/>
                <w:szCs w:val="22"/>
                <w:lang w:eastAsia="zh-CN"/>
              </w:rPr>
            </w:pPr>
            <w:r w:rsidRPr="00C868DA">
              <w:rPr>
                <w:rFonts w:eastAsia="Times New Roman"/>
                <w:position w:val="-12"/>
                <w:sz w:val="22"/>
                <w:szCs w:val="22"/>
              </w:rPr>
              <w:object w:dxaOrig="3615" w:dyaOrig="660" w14:anchorId="03E8DC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25pt;height:22.4pt" o:ole="">
                  <v:imagedata r:id="rId11" o:title=""/>
                </v:shape>
                <o:OLEObject Type="Embed" ProgID="Equation.3" ShapeID="_x0000_i1025" DrawAspect="Content" ObjectID="_1580362660" r:id="rId12"/>
              </w:object>
            </w:r>
            <w:r w:rsidRPr="00C868DA">
              <w:rPr>
                <w:sz w:val="22"/>
                <w:szCs w:val="22"/>
              </w:rPr>
              <w:t xml:space="preserve"> </w:t>
            </w:r>
            <w:r w:rsidRPr="00C868DA">
              <w:rPr>
                <w:sz w:val="22"/>
                <w:szCs w:val="22"/>
                <w:lang w:eastAsia="zh-CN"/>
              </w:rPr>
              <w:t xml:space="preserve">where </w:t>
            </w:r>
            <w:r w:rsidRPr="00C868DA">
              <w:rPr>
                <w:rFonts w:eastAsia="Times New Roman"/>
                <w:position w:val="-14"/>
                <w:sz w:val="22"/>
                <w:szCs w:val="22"/>
              </w:rPr>
              <w:object w:dxaOrig="2790" w:dyaOrig="570" w14:anchorId="1768D1D8">
                <v:shape id="_x0000_i1026" type="#_x0000_t75" style="width:91.7pt;height:19pt" o:ole="">
                  <v:imagedata r:id="rId13" o:title=""/>
                </v:shape>
                <o:OLEObject Type="Embed" ProgID="Equation.3" ShapeID="_x0000_i1026" DrawAspect="Content" ObjectID="_1580362661" r:id="rId14"/>
              </w:object>
            </w:r>
          </w:p>
          <w:p w14:paraId="331348BE" w14:textId="77777777" w:rsidR="009A2821" w:rsidRPr="00C868DA" w:rsidRDefault="009A2821" w:rsidP="00C868DA">
            <w:pPr>
              <w:pStyle w:val="a5"/>
              <w:numPr>
                <w:ilvl w:val="1"/>
                <w:numId w:val="6"/>
              </w:numPr>
              <w:spacing w:afterLines="50"/>
              <w:jc w:val="both"/>
              <w:rPr>
                <w:sz w:val="22"/>
                <w:szCs w:val="22"/>
                <w:lang w:eastAsia="zh-CN"/>
              </w:rPr>
            </w:pPr>
            <w:r w:rsidRPr="00C868DA">
              <w:rPr>
                <w:sz w:val="22"/>
                <w:szCs w:val="22"/>
                <w:lang w:eastAsia="zh-CN"/>
              </w:rPr>
              <w:t>Upconversion formula for PRACH remains unchanged</w:t>
            </w:r>
          </w:p>
          <w:p w14:paraId="59B8AF17" w14:textId="7740BFFA" w:rsidR="00927760" w:rsidRPr="00C868DA" w:rsidRDefault="009A2821" w:rsidP="00C868DA">
            <w:pPr>
              <w:pStyle w:val="a5"/>
              <w:numPr>
                <w:ilvl w:val="0"/>
                <w:numId w:val="6"/>
              </w:numPr>
              <w:spacing w:afterLines="50"/>
              <w:jc w:val="both"/>
              <w:rPr>
                <w:sz w:val="22"/>
                <w:szCs w:val="22"/>
                <w:lang w:eastAsia="zh-CN"/>
              </w:rPr>
            </w:pPr>
            <w:r w:rsidRPr="00C868DA">
              <w:rPr>
                <w:sz w:val="22"/>
                <w:szCs w:val="22"/>
                <w:lang w:eastAsia="zh-CN"/>
              </w:rPr>
              <w:t xml:space="preserve">Draft LS to be prepared in </w:t>
            </w:r>
            <w:hyperlink r:id="rId15" w:history="1">
              <w:r w:rsidRPr="00C868DA">
                <w:rPr>
                  <w:rStyle w:val="af4"/>
                  <w:rFonts w:eastAsia="ＭＳ ゴシック"/>
                  <w:b/>
                  <w:sz w:val="22"/>
                  <w:szCs w:val="22"/>
                  <w:lang w:eastAsia="zh-CN"/>
                </w:rPr>
                <w:t>R1-1801245</w:t>
              </w:r>
            </w:hyperlink>
            <w:r w:rsidRPr="00C868DA">
              <w:rPr>
                <w:b/>
                <w:sz w:val="22"/>
                <w:szCs w:val="22"/>
                <w:lang w:eastAsia="zh-CN"/>
              </w:rPr>
              <w:t xml:space="preserve">, </w:t>
            </w:r>
            <w:r w:rsidRPr="00C868DA">
              <w:rPr>
                <w:sz w:val="22"/>
                <w:szCs w:val="22"/>
                <w:lang w:eastAsia="zh-CN"/>
              </w:rPr>
              <w:t xml:space="preserve">which is approved and final LS in </w:t>
            </w:r>
            <w:r w:rsidRPr="00C868DA">
              <w:rPr>
                <w:sz w:val="22"/>
                <w:szCs w:val="22"/>
                <w:highlight w:val="green"/>
                <w:lang w:eastAsia="zh-CN"/>
              </w:rPr>
              <w:t>R1-1801279</w:t>
            </w:r>
          </w:p>
        </w:tc>
      </w:tr>
    </w:tbl>
    <w:p w14:paraId="79517362" w14:textId="77777777" w:rsidR="00927760" w:rsidRPr="00C868DA" w:rsidRDefault="00927760" w:rsidP="00C868DA">
      <w:pPr>
        <w:spacing w:afterLines="50" w:after="120"/>
        <w:jc w:val="both"/>
        <w:rPr>
          <w:rFonts w:eastAsia="游明朝"/>
          <w:sz w:val="22"/>
          <w:szCs w:val="22"/>
        </w:rPr>
      </w:pPr>
    </w:p>
    <w:p w14:paraId="7666E015" w14:textId="41F565B5" w:rsidR="00F40D9A" w:rsidRPr="00C868DA" w:rsidRDefault="00F40D9A" w:rsidP="00C868DA">
      <w:pPr>
        <w:spacing w:afterLines="50" w:after="120"/>
        <w:jc w:val="both"/>
        <w:rPr>
          <w:rFonts w:eastAsia="ＭＳ 明朝"/>
          <w:sz w:val="22"/>
          <w:szCs w:val="22"/>
          <w:lang w:val="en-US"/>
        </w:rPr>
      </w:pPr>
      <w:r w:rsidRPr="00C868DA">
        <w:rPr>
          <w:rFonts w:eastAsia="ＭＳ 明朝"/>
          <w:sz w:val="22"/>
          <w:szCs w:val="22"/>
          <w:lang w:val="en-US"/>
        </w:rPr>
        <w:t xml:space="preserve">In this contribution, we discuss </w:t>
      </w:r>
      <w:r w:rsidRPr="00C868DA">
        <w:rPr>
          <w:rFonts w:eastAsia="ＭＳ 明朝" w:hint="eastAsia"/>
          <w:sz w:val="22"/>
          <w:szCs w:val="22"/>
          <w:lang w:val="en-US"/>
        </w:rPr>
        <w:t xml:space="preserve">further </w:t>
      </w:r>
      <w:r w:rsidR="00554E23" w:rsidRPr="00C868DA">
        <w:rPr>
          <w:rFonts w:eastAsia="ＭＳ 明朝" w:hint="eastAsia"/>
          <w:sz w:val="22"/>
          <w:szCs w:val="22"/>
          <w:lang w:val="en-US"/>
        </w:rPr>
        <w:t xml:space="preserve">on </w:t>
      </w:r>
      <w:r w:rsidRPr="00C868DA">
        <w:rPr>
          <w:rFonts w:eastAsia="ＭＳ 明朝" w:hint="eastAsia"/>
          <w:sz w:val="22"/>
          <w:szCs w:val="22"/>
          <w:lang w:val="en-US"/>
        </w:rPr>
        <w:t xml:space="preserve">details </w:t>
      </w:r>
      <w:r w:rsidR="00DD68E5" w:rsidRPr="00C868DA">
        <w:rPr>
          <w:rFonts w:eastAsia="ＭＳ 明朝" w:hint="eastAsia"/>
          <w:sz w:val="22"/>
          <w:szCs w:val="22"/>
          <w:lang w:val="en-US"/>
        </w:rPr>
        <w:t xml:space="preserve">such as sync raster offset indication and </w:t>
      </w:r>
      <w:r w:rsidRPr="00C868DA">
        <w:rPr>
          <w:rFonts w:eastAsia="ＭＳ 明朝" w:hint="eastAsia"/>
          <w:sz w:val="22"/>
          <w:szCs w:val="22"/>
          <w:lang w:val="en-US"/>
        </w:rPr>
        <w:t>OFDM symbol generation</w:t>
      </w:r>
      <w:r w:rsidR="00844AFF" w:rsidRPr="00C868DA">
        <w:rPr>
          <w:rFonts w:eastAsia="ＭＳ 明朝" w:hint="eastAsia"/>
          <w:sz w:val="22"/>
          <w:szCs w:val="22"/>
          <w:lang w:val="en-US"/>
        </w:rPr>
        <w:t>. In addition,</w:t>
      </w:r>
      <w:r w:rsidR="00DD68E5" w:rsidRPr="00C868DA">
        <w:rPr>
          <w:rFonts w:eastAsia="ＭＳ 明朝" w:hint="eastAsia"/>
          <w:sz w:val="22"/>
          <w:szCs w:val="22"/>
          <w:lang w:val="en-US"/>
        </w:rPr>
        <w:t xml:space="preserve"> we raise and discuss </w:t>
      </w:r>
      <w:r w:rsidR="00554E23" w:rsidRPr="00C868DA">
        <w:rPr>
          <w:rFonts w:eastAsia="ＭＳ 明朝" w:hint="eastAsia"/>
          <w:sz w:val="22"/>
          <w:szCs w:val="22"/>
          <w:lang w:val="en-US"/>
        </w:rPr>
        <w:t xml:space="preserve">on </w:t>
      </w:r>
      <w:r w:rsidR="00DD68E5" w:rsidRPr="00C868DA">
        <w:rPr>
          <w:rFonts w:eastAsia="ＭＳ 明朝" w:hint="eastAsia"/>
          <w:sz w:val="22"/>
          <w:szCs w:val="22"/>
          <w:lang w:val="en-US"/>
        </w:rPr>
        <w:t>the issue regarding actually transmitted SSB indication</w:t>
      </w:r>
      <w:r w:rsidR="00554E23" w:rsidRPr="00C868DA">
        <w:rPr>
          <w:rFonts w:eastAsia="ＭＳ 明朝" w:hint="eastAsia"/>
          <w:sz w:val="22"/>
          <w:szCs w:val="22"/>
          <w:lang w:val="en-US"/>
        </w:rPr>
        <w:t xml:space="preserve"> in RMSI</w:t>
      </w:r>
      <w:r w:rsidR="008D733E">
        <w:rPr>
          <w:rFonts w:eastAsia="ＭＳ 明朝" w:hint="eastAsia"/>
          <w:sz w:val="22"/>
          <w:szCs w:val="22"/>
          <w:lang w:val="en-US"/>
        </w:rPr>
        <w:t xml:space="preserve"> for FR2</w:t>
      </w:r>
      <w:r w:rsidR="00DD68E5" w:rsidRPr="00C868DA">
        <w:rPr>
          <w:rFonts w:eastAsia="ＭＳ 明朝" w:hint="eastAsia"/>
          <w:sz w:val="22"/>
          <w:szCs w:val="22"/>
          <w:lang w:val="en-US"/>
        </w:rPr>
        <w:t>.</w:t>
      </w:r>
    </w:p>
    <w:p w14:paraId="418CDD4F" w14:textId="77777777" w:rsidR="00927760" w:rsidRPr="00844AFF" w:rsidRDefault="00927760" w:rsidP="00DC59CB">
      <w:pPr>
        <w:spacing w:afterLines="50" w:after="120"/>
        <w:jc w:val="both"/>
        <w:rPr>
          <w:rFonts w:eastAsia="游明朝"/>
          <w:sz w:val="22"/>
          <w:lang w:val="en-US"/>
        </w:rPr>
      </w:pPr>
    </w:p>
    <w:p w14:paraId="1D62231C" w14:textId="1968A0B0" w:rsidR="009A3708" w:rsidRPr="009A3708" w:rsidRDefault="00B521D5" w:rsidP="00F90545">
      <w:pPr>
        <w:pStyle w:val="1"/>
        <w:numPr>
          <w:ilvl w:val="0"/>
          <w:numId w:val="7"/>
        </w:numPr>
        <w:rPr>
          <w:rFonts w:eastAsia="SimSun"/>
          <w:b/>
          <w:lang w:val="en-US" w:eastAsia="zh-CN"/>
        </w:rPr>
      </w:pPr>
      <w:r w:rsidRPr="00B521D5">
        <w:rPr>
          <w:b/>
          <w:szCs w:val="28"/>
        </w:rPr>
        <w:lastRenderedPageBreak/>
        <w:t xml:space="preserve">Remaining issues on </w:t>
      </w:r>
      <w:r>
        <w:rPr>
          <w:rFonts w:hint="eastAsia"/>
          <w:b/>
          <w:szCs w:val="28"/>
        </w:rPr>
        <w:t>s</w:t>
      </w:r>
      <w:r w:rsidRPr="00B521D5">
        <w:rPr>
          <w:b/>
          <w:szCs w:val="28"/>
        </w:rPr>
        <w:t>ynchronization signal</w:t>
      </w:r>
    </w:p>
    <w:p w14:paraId="1CE1A444" w14:textId="77777777" w:rsidR="00DD68E5" w:rsidRPr="00B521D5" w:rsidRDefault="00DD68E5" w:rsidP="00F90545">
      <w:pPr>
        <w:pStyle w:val="2"/>
        <w:numPr>
          <w:ilvl w:val="1"/>
          <w:numId w:val="7"/>
        </w:numPr>
        <w:spacing w:afterLines="50" w:after="120" w:line="240" w:lineRule="auto"/>
        <w:jc w:val="both"/>
        <w:rPr>
          <w:rFonts w:eastAsia="游明朝"/>
          <w:b/>
          <w:sz w:val="22"/>
          <w:lang w:val="en-US"/>
        </w:rPr>
      </w:pPr>
      <w:r>
        <w:rPr>
          <w:rFonts w:eastAsia="游明朝" w:hint="eastAsia"/>
          <w:b/>
          <w:sz w:val="22"/>
          <w:lang w:val="en-US"/>
        </w:rPr>
        <w:t>Sync raster indication</w:t>
      </w:r>
    </w:p>
    <w:p w14:paraId="176788D1" w14:textId="52131715" w:rsidR="00DD68E5" w:rsidRPr="00C868DA" w:rsidRDefault="00DD68E5" w:rsidP="00C868DA">
      <w:pPr>
        <w:spacing w:afterLines="50" w:after="120"/>
        <w:rPr>
          <w:sz w:val="22"/>
          <w:szCs w:val="22"/>
        </w:rPr>
      </w:pPr>
      <w:r w:rsidRPr="00C868DA">
        <w:rPr>
          <w:rFonts w:hint="eastAsia"/>
          <w:sz w:val="22"/>
          <w:szCs w:val="22"/>
        </w:rPr>
        <w:t>For frequency range of 0 to 2650 MHz, RAN4 define</w:t>
      </w:r>
      <w:r w:rsidR="00554E23" w:rsidRPr="00C868DA">
        <w:rPr>
          <w:rFonts w:hint="eastAsia"/>
          <w:sz w:val="22"/>
          <w:szCs w:val="22"/>
        </w:rPr>
        <w:t>d</w:t>
      </w:r>
      <w:r w:rsidRPr="00C868DA">
        <w:rPr>
          <w:rFonts w:hint="eastAsia"/>
          <w:sz w:val="22"/>
          <w:szCs w:val="22"/>
        </w:rPr>
        <w:t xml:space="preserve"> the definition of sync raster as follows.</w:t>
      </w:r>
      <w:r w:rsidR="00554E23" w:rsidRPr="00C868DA">
        <w:rPr>
          <w:rFonts w:hint="eastAsia"/>
          <w:sz w:val="22"/>
          <w:szCs w:val="22"/>
        </w:rPr>
        <w:t xml:space="preserve"> However, RAN4 identified some issues regarding 5</w:t>
      </w:r>
      <w:r w:rsidR="002A152A">
        <w:rPr>
          <w:rFonts w:hint="eastAsia"/>
          <w:sz w:val="22"/>
          <w:szCs w:val="22"/>
        </w:rPr>
        <w:t xml:space="preserve"> </w:t>
      </w:r>
      <w:r w:rsidR="00554E23" w:rsidRPr="00C868DA">
        <w:rPr>
          <w:rFonts w:hint="eastAsia"/>
          <w:sz w:val="22"/>
          <w:szCs w:val="22"/>
        </w:rPr>
        <w:t>kHz sync raster offset in the current definition, and they are discussing on several possible solutions [2].</w:t>
      </w:r>
    </w:p>
    <w:p w14:paraId="79F871AB" w14:textId="77777777" w:rsidR="00DD68E5" w:rsidRPr="00C868DA" w:rsidRDefault="00DD68E5" w:rsidP="00C868DA">
      <w:pPr>
        <w:spacing w:afterLines="50" w:after="120"/>
        <w:jc w:val="center"/>
        <w:rPr>
          <w:sz w:val="22"/>
          <w:szCs w:val="22"/>
        </w:rPr>
      </w:pPr>
      <w:r w:rsidRPr="00C868DA">
        <w:rPr>
          <w:sz w:val="22"/>
          <w:szCs w:val="22"/>
        </w:rPr>
        <w:t>N*900kHz+ M*5kHz,</w:t>
      </w:r>
      <w:r w:rsidRPr="00C868DA">
        <w:rPr>
          <w:rFonts w:hint="eastAsia"/>
          <w:sz w:val="22"/>
          <w:szCs w:val="22"/>
        </w:rPr>
        <w:t xml:space="preserve"> where </w:t>
      </w:r>
      <w:r w:rsidRPr="00C868DA">
        <w:rPr>
          <w:sz w:val="22"/>
          <w:szCs w:val="22"/>
        </w:rPr>
        <w:t>N=1:[2944]</w:t>
      </w:r>
      <w:r w:rsidRPr="00C868DA">
        <w:rPr>
          <w:rFonts w:hint="eastAsia"/>
          <w:sz w:val="22"/>
          <w:szCs w:val="22"/>
        </w:rPr>
        <w:t xml:space="preserve"> and</w:t>
      </w:r>
      <w:r w:rsidRPr="00C868DA">
        <w:rPr>
          <w:sz w:val="22"/>
          <w:szCs w:val="22"/>
        </w:rPr>
        <w:t xml:space="preserve"> M=-1:1</w:t>
      </w:r>
    </w:p>
    <w:p w14:paraId="4B2DB2B8" w14:textId="5917C4A1" w:rsidR="00DD68E5" w:rsidRPr="00C868DA" w:rsidRDefault="00844AFF" w:rsidP="00C868DA">
      <w:pPr>
        <w:spacing w:afterLines="50" w:after="120"/>
        <w:rPr>
          <w:sz w:val="22"/>
          <w:szCs w:val="22"/>
        </w:rPr>
      </w:pPr>
      <w:r w:rsidRPr="00C868DA">
        <w:rPr>
          <w:rFonts w:hint="eastAsia"/>
          <w:sz w:val="22"/>
          <w:szCs w:val="22"/>
        </w:rPr>
        <w:t xml:space="preserve">In general, indication of sync raster offset </w:t>
      </w:r>
      <w:r w:rsidR="00DD68E5" w:rsidRPr="00C868DA">
        <w:rPr>
          <w:rFonts w:hint="eastAsia"/>
          <w:sz w:val="22"/>
          <w:szCs w:val="22"/>
        </w:rPr>
        <w:t xml:space="preserve">is beneficial to achieve more robust signal detection especially for UE with low-accuracy oscillator. </w:t>
      </w:r>
      <w:r w:rsidRPr="00C868DA">
        <w:rPr>
          <w:rFonts w:hint="eastAsia"/>
          <w:sz w:val="22"/>
          <w:szCs w:val="22"/>
        </w:rPr>
        <w:t>Considering that sync raster offset indication</w:t>
      </w:r>
      <w:r w:rsidR="00DD68E5" w:rsidRPr="00C868DA">
        <w:rPr>
          <w:rFonts w:hint="eastAsia"/>
          <w:sz w:val="22"/>
          <w:szCs w:val="22"/>
        </w:rPr>
        <w:t xml:space="preserve"> is needed in initial access stage, there are two options to indicate sync raster offset M, i.e. M is indicated by PBCH (Alt. 1) and RMSI (Alt. 2). </w:t>
      </w:r>
      <w:r w:rsidRPr="00C868DA">
        <w:rPr>
          <w:rFonts w:hint="eastAsia"/>
          <w:sz w:val="22"/>
          <w:szCs w:val="22"/>
        </w:rPr>
        <w:t xml:space="preserve">We think that </w:t>
      </w:r>
      <w:r w:rsidR="00DD68E5" w:rsidRPr="00C868DA">
        <w:rPr>
          <w:rFonts w:hint="eastAsia"/>
          <w:sz w:val="22"/>
          <w:szCs w:val="22"/>
        </w:rPr>
        <w:t>M would be used to decide the exact position of data raster before RMSI decoding</w:t>
      </w:r>
      <w:r w:rsidRPr="00C868DA">
        <w:rPr>
          <w:rFonts w:hint="eastAsia"/>
          <w:sz w:val="22"/>
          <w:szCs w:val="22"/>
        </w:rPr>
        <w:t xml:space="preserve"> so</w:t>
      </w:r>
      <w:r w:rsidR="00DD68E5" w:rsidRPr="00C868DA">
        <w:rPr>
          <w:rFonts w:hint="eastAsia"/>
          <w:sz w:val="22"/>
          <w:szCs w:val="22"/>
        </w:rPr>
        <w:t xml:space="preserve"> Alt. 1 is the most straight-forward. However, the PBCH </w:t>
      </w:r>
      <w:r w:rsidR="00DD68E5" w:rsidRPr="00C868DA">
        <w:rPr>
          <w:sz w:val="22"/>
          <w:szCs w:val="22"/>
        </w:rPr>
        <w:t>payload</w:t>
      </w:r>
      <w:r w:rsidR="00DD68E5" w:rsidRPr="00C868DA">
        <w:rPr>
          <w:rFonts w:hint="eastAsia"/>
          <w:sz w:val="22"/>
          <w:szCs w:val="22"/>
        </w:rPr>
        <w:t xml:space="preserve"> size is quite limited</w:t>
      </w:r>
      <w:r w:rsidR="0007178F" w:rsidRPr="00C868DA">
        <w:rPr>
          <w:rFonts w:hint="eastAsia"/>
          <w:sz w:val="22"/>
          <w:szCs w:val="22"/>
        </w:rPr>
        <w:t>. Therefore,</w:t>
      </w:r>
      <w:r w:rsidR="00DD68E5" w:rsidRPr="00C868DA">
        <w:rPr>
          <w:rFonts w:hint="eastAsia"/>
          <w:sz w:val="22"/>
          <w:szCs w:val="22"/>
        </w:rPr>
        <w:t xml:space="preserve"> Alt. 2 was agreed as the working assumption</w:t>
      </w:r>
      <w:r w:rsidR="0007178F" w:rsidRPr="00C868DA">
        <w:rPr>
          <w:rFonts w:hint="eastAsia"/>
          <w:sz w:val="22"/>
          <w:szCs w:val="22"/>
        </w:rPr>
        <w:t xml:space="preserve"> at the last meeting</w:t>
      </w:r>
      <w:r w:rsidR="00DD68E5" w:rsidRPr="00C868DA">
        <w:rPr>
          <w:rFonts w:hint="eastAsia"/>
          <w:sz w:val="22"/>
          <w:szCs w:val="22"/>
        </w:rPr>
        <w:t xml:space="preserve">. We are fine to confirm the working assumption. However, if there </w:t>
      </w:r>
      <w:r w:rsidR="00DD68E5" w:rsidRPr="00C868DA">
        <w:rPr>
          <w:sz w:val="22"/>
          <w:szCs w:val="22"/>
        </w:rPr>
        <w:t>is any problem</w:t>
      </w:r>
      <w:r w:rsidR="00DD68E5" w:rsidRPr="00C868DA">
        <w:rPr>
          <w:rFonts w:hint="eastAsia"/>
          <w:sz w:val="22"/>
          <w:szCs w:val="22"/>
        </w:rPr>
        <w:t xml:space="preserve"> on the detection performance of RMSI from the </w:t>
      </w:r>
      <w:r w:rsidR="00DD68E5" w:rsidRPr="00C868DA">
        <w:rPr>
          <w:sz w:val="22"/>
          <w:szCs w:val="22"/>
        </w:rPr>
        <w:t>ambiguity</w:t>
      </w:r>
      <w:r w:rsidR="00DD68E5" w:rsidRPr="00C868DA">
        <w:rPr>
          <w:rFonts w:hint="eastAsia"/>
          <w:sz w:val="22"/>
          <w:szCs w:val="22"/>
        </w:rPr>
        <w:t xml:space="preserve"> of sync raster, we can consider Alt. 1, e.g. </w:t>
      </w:r>
      <w:r w:rsidR="00554E23" w:rsidRPr="00C868DA">
        <w:rPr>
          <w:rFonts w:hint="eastAsia"/>
          <w:sz w:val="22"/>
          <w:szCs w:val="22"/>
        </w:rPr>
        <w:t xml:space="preserve">by using </w:t>
      </w:r>
      <w:r w:rsidR="00DD68E5" w:rsidRPr="00C868DA">
        <w:rPr>
          <w:rFonts w:hint="eastAsia"/>
          <w:sz w:val="22"/>
          <w:szCs w:val="22"/>
        </w:rPr>
        <w:t>2-bit</w:t>
      </w:r>
      <w:r w:rsidR="0007178F" w:rsidRPr="00C868DA">
        <w:rPr>
          <w:rFonts w:hint="eastAsia"/>
          <w:sz w:val="22"/>
          <w:szCs w:val="22"/>
        </w:rPr>
        <w:t>s</w:t>
      </w:r>
      <w:r w:rsidR="00DD68E5" w:rsidRPr="00C868DA">
        <w:rPr>
          <w:rFonts w:hint="eastAsia"/>
          <w:sz w:val="22"/>
          <w:szCs w:val="22"/>
        </w:rPr>
        <w:t xml:space="preserve"> </w:t>
      </w:r>
      <w:r w:rsidR="00554E23" w:rsidRPr="00C868DA">
        <w:rPr>
          <w:rFonts w:hint="eastAsia"/>
          <w:sz w:val="22"/>
          <w:szCs w:val="22"/>
        </w:rPr>
        <w:t>of</w:t>
      </w:r>
      <w:r w:rsidR="00DD68E5" w:rsidRPr="00C868DA">
        <w:rPr>
          <w:rFonts w:hint="eastAsia"/>
          <w:sz w:val="22"/>
          <w:szCs w:val="22"/>
        </w:rPr>
        <w:t xml:space="preserve"> </w:t>
      </w:r>
      <w:r w:rsidR="00554E23" w:rsidRPr="00C868DA">
        <w:rPr>
          <w:rFonts w:hint="eastAsia"/>
          <w:sz w:val="22"/>
          <w:szCs w:val="22"/>
        </w:rPr>
        <w:t xml:space="preserve">explicit </w:t>
      </w:r>
      <w:r w:rsidR="00DD68E5" w:rsidRPr="00C868DA">
        <w:rPr>
          <w:rFonts w:hint="eastAsia"/>
          <w:sz w:val="22"/>
          <w:szCs w:val="22"/>
        </w:rPr>
        <w:t xml:space="preserve">SSB index </w:t>
      </w:r>
      <w:r w:rsidR="00554E23" w:rsidRPr="00C868DA">
        <w:rPr>
          <w:rFonts w:hint="eastAsia"/>
          <w:sz w:val="22"/>
          <w:szCs w:val="22"/>
        </w:rPr>
        <w:t>in MIB since these bits are unused in</w:t>
      </w:r>
      <w:r w:rsidR="00DD68E5" w:rsidRPr="00C868DA">
        <w:rPr>
          <w:rFonts w:hint="eastAsia"/>
          <w:sz w:val="22"/>
          <w:szCs w:val="22"/>
        </w:rPr>
        <w:t xml:space="preserve"> FR1.</w:t>
      </w:r>
    </w:p>
    <w:p w14:paraId="332E1197" w14:textId="77777777" w:rsidR="00DD68E5" w:rsidRPr="00C868DA" w:rsidRDefault="00DD68E5" w:rsidP="00C868DA">
      <w:pPr>
        <w:spacing w:afterLines="50" w:after="120"/>
        <w:rPr>
          <w:sz w:val="22"/>
          <w:szCs w:val="22"/>
        </w:rPr>
      </w:pPr>
    </w:p>
    <w:p w14:paraId="4666B7F1" w14:textId="289A701C" w:rsidR="0075679C" w:rsidRPr="0075679C" w:rsidRDefault="00DD68E5" w:rsidP="00DD68E5">
      <w:pPr>
        <w:rPr>
          <w:b/>
        </w:rPr>
      </w:pPr>
      <w:r w:rsidRPr="00C868DA">
        <w:rPr>
          <w:rFonts w:hint="eastAsia"/>
          <w:b/>
          <w:sz w:val="22"/>
          <w:szCs w:val="22"/>
        </w:rPr>
        <w:t>Proposal</w:t>
      </w:r>
      <w:r w:rsidR="00554E23" w:rsidRPr="00C868DA">
        <w:rPr>
          <w:rFonts w:hint="eastAsia"/>
          <w:b/>
          <w:sz w:val="22"/>
          <w:szCs w:val="22"/>
        </w:rPr>
        <w:t xml:space="preserve"> 1</w:t>
      </w:r>
      <w:r w:rsidRPr="00C868DA">
        <w:rPr>
          <w:rFonts w:hint="eastAsia"/>
          <w:b/>
          <w:sz w:val="22"/>
          <w:szCs w:val="22"/>
        </w:rPr>
        <w:t xml:space="preserve">: Confirm the working assumption </w:t>
      </w:r>
      <w:r w:rsidR="0075679C">
        <w:rPr>
          <w:rFonts w:hint="eastAsia"/>
          <w:b/>
          <w:sz w:val="22"/>
          <w:szCs w:val="22"/>
        </w:rPr>
        <w:t>that t</w:t>
      </w:r>
      <w:r w:rsidR="0075679C" w:rsidRPr="0075679C">
        <w:rPr>
          <w:b/>
          <w:sz w:val="22"/>
          <w:szCs w:val="22"/>
        </w:rPr>
        <w:t>he value of M (as in 38.101) for sync raster definition for FR1 is indicated by RMSI</w:t>
      </w:r>
    </w:p>
    <w:p w14:paraId="5DC4173A" w14:textId="77777777" w:rsidR="00DD68E5" w:rsidRDefault="00DD68E5" w:rsidP="00DD68E5">
      <w:pPr>
        <w:rPr>
          <w:rFonts w:hint="eastAsia"/>
        </w:rPr>
      </w:pPr>
    </w:p>
    <w:p w14:paraId="02B7006D" w14:textId="77777777" w:rsidR="008D733E" w:rsidRPr="008D733E" w:rsidRDefault="008D733E" w:rsidP="00DD68E5"/>
    <w:p w14:paraId="46BC077A" w14:textId="77777777" w:rsidR="00DD68E5" w:rsidRPr="00B521D5" w:rsidRDefault="00DD68E5" w:rsidP="00F90545">
      <w:pPr>
        <w:pStyle w:val="2"/>
        <w:numPr>
          <w:ilvl w:val="1"/>
          <w:numId w:val="7"/>
        </w:numPr>
        <w:spacing w:afterLines="50" w:after="120" w:line="240" w:lineRule="auto"/>
        <w:jc w:val="both"/>
        <w:rPr>
          <w:rFonts w:eastAsia="游明朝"/>
          <w:b/>
          <w:sz w:val="22"/>
          <w:lang w:val="en-US"/>
        </w:rPr>
      </w:pPr>
      <w:r>
        <w:rPr>
          <w:rFonts w:eastAsia="游明朝" w:hint="eastAsia"/>
          <w:b/>
          <w:sz w:val="22"/>
          <w:lang w:val="en-US"/>
        </w:rPr>
        <w:t xml:space="preserve">OFDM </w:t>
      </w:r>
      <w:r>
        <w:rPr>
          <w:rFonts w:eastAsia="游明朝"/>
          <w:b/>
          <w:sz w:val="22"/>
          <w:lang w:val="en-US"/>
        </w:rPr>
        <w:t>symbol</w:t>
      </w:r>
      <w:r>
        <w:rPr>
          <w:rFonts w:eastAsia="游明朝" w:hint="eastAsia"/>
          <w:b/>
          <w:sz w:val="22"/>
          <w:lang w:val="en-US"/>
        </w:rPr>
        <w:t xml:space="preserve"> generation</w:t>
      </w:r>
    </w:p>
    <w:p w14:paraId="3677B361" w14:textId="74A43310" w:rsidR="00DD68E5" w:rsidRPr="00C868DA" w:rsidRDefault="00DD68E5" w:rsidP="00C868DA">
      <w:pPr>
        <w:spacing w:afterLines="50" w:after="120"/>
        <w:jc w:val="both"/>
        <w:rPr>
          <w:rFonts w:eastAsia="ＭＳ 明朝"/>
          <w:sz w:val="22"/>
          <w:szCs w:val="22"/>
          <w:lang w:val="en-US"/>
        </w:rPr>
      </w:pPr>
      <w:r w:rsidRPr="00C868DA">
        <w:rPr>
          <w:rFonts w:eastAsia="ＭＳ 明朝" w:hint="eastAsia"/>
          <w:sz w:val="22"/>
          <w:szCs w:val="22"/>
          <w:lang w:val="en-US"/>
        </w:rPr>
        <w:t xml:space="preserve">At the last meeting, </w:t>
      </w:r>
      <w:r w:rsidR="00554E23" w:rsidRPr="00C868DA">
        <w:rPr>
          <w:rFonts w:eastAsia="ＭＳ 明朝" w:hint="eastAsia"/>
          <w:sz w:val="22"/>
          <w:szCs w:val="22"/>
          <w:lang w:val="en-US"/>
        </w:rPr>
        <w:t xml:space="preserve">RAN1 </w:t>
      </w:r>
      <w:r w:rsidRPr="00C868DA">
        <w:rPr>
          <w:rFonts w:eastAsia="ＭＳ 明朝" w:hint="eastAsia"/>
          <w:sz w:val="22"/>
          <w:szCs w:val="22"/>
          <w:lang w:val="en-US"/>
        </w:rPr>
        <w:t xml:space="preserve">discussed </w:t>
      </w:r>
      <w:r w:rsidR="00554E23" w:rsidRPr="00C868DA">
        <w:rPr>
          <w:rFonts w:eastAsia="ＭＳ 明朝" w:hint="eastAsia"/>
          <w:sz w:val="22"/>
          <w:szCs w:val="22"/>
          <w:lang w:val="en-US"/>
        </w:rPr>
        <w:t xml:space="preserve">on </w:t>
      </w:r>
      <w:r w:rsidRPr="00C868DA">
        <w:rPr>
          <w:rFonts w:eastAsia="ＭＳ 明朝" w:hint="eastAsia"/>
          <w:sz w:val="22"/>
          <w:szCs w:val="22"/>
          <w:lang w:val="en-US"/>
        </w:rPr>
        <w:t>phase compensation scheme for OFDM symbol generation and Option 3 which assume</w:t>
      </w:r>
      <w:r w:rsidR="00554E23" w:rsidRPr="00C868DA">
        <w:rPr>
          <w:rFonts w:eastAsia="ＭＳ 明朝" w:hint="eastAsia"/>
          <w:sz w:val="22"/>
          <w:szCs w:val="22"/>
          <w:lang w:val="en-US"/>
        </w:rPr>
        <w:t>s</w:t>
      </w:r>
      <w:r w:rsidRPr="00C868DA">
        <w:rPr>
          <w:rFonts w:eastAsia="ＭＳ 明朝" w:hint="eastAsia"/>
          <w:sz w:val="22"/>
          <w:szCs w:val="22"/>
          <w:lang w:val="en-US"/>
        </w:rPr>
        <w:t xml:space="preserve"> the phase compensation not depending on individual channels was </w:t>
      </w:r>
      <w:r w:rsidR="00554E23" w:rsidRPr="00C868DA">
        <w:rPr>
          <w:rFonts w:eastAsia="ＭＳ 明朝" w:hint="eastAsia"/>
          <w:sz w:val="22"/>
          <w:szCs w:val="22"/>
          <w:lang w:val="en-US"/>
        </w:rPr>
        <w:t xml:space="preserve">mainly </w:t>
      </w:r>
      <w:r w:rsidRPr="00C868DA">
        <w:rPr>
          <w:rFonts w:eastAsia="ＭＳ 明朝" w:hint="eastAsia"/>
          <w:sz w:val="22"/>
          <w:szCs w:val="22"/>
          <w:lang w:val="en-US"/>
        </w:rPr>
        <w:t xml:space="preserve">discussed. In original proposal of </w:t>
      </w:r>
      <w:r w:rsidR="00554E23" w:rsidRPr="00C868DA">
        <w:rPr>
          <w:rFonts w:eastAsia="ＭＳ 明朝" w:hint="eastAsia"/>
          <w:sz w:val="22"/>
          <w:szCs w:val="22"/>
          <w:lang w:val="en-US"/>
        </w:rPr>
        <w:t>O</w:t>
      </w:r>
      <w:r w:rsidRPr="00C868DA">
        <w:rPr>
          <w:rFonts w:eastAsia="ＭＳ 明朝" w:hint="eastAsia"/>
          <w:sz w:val="22"/>
          <w:szCs w:val="22"/>
          <w:lang w:val="en-US"/>
        </w:rPr>
        <w:t xml:space="preserve">ption 3, which is also called as Option 3a, transmitter and receiver apply the pre-compensation and post-compensation with </w:t>
      </w:r>
      <w:r w:rsidRPr="00C868DA">
        <w:rPr>
          <w:rFonts w:eastAsia="ＭＳ 明朝"/>
          <w:sz w:val="22"/>
          <w:szCs w:val="22"/>
          <w:lang w:val="en-US"/>
        </w:rPr>
        <w:t>their own</w:t>
      </w:r>
      <w:r w:rsidRPr="00C868DA">
        <w:rPr>
          <w:rFonts w:eastAsia="ＭＳ 明朝" w:hint="eastAsia"/>
          <w:sz w:val="22"/>
          <w:szCs w:val="22"/>
          <w:lang w:val="en-US"/>
        </w:rPr>
        <w:t xml:space="preserve"> center frequency, respectively. Option 3b has very similar way but it introduces the frequency offset for phase compensation to reduce the hypothesis</w:t>
      </w:r>
      <w:r w:rsidR="0007178F" w:rsidRPr="00C868DA">
        <w:rPr>
          <w:rFonts w:eastAsia="ＭＳ 明朝" w:hint="eastAsia"/>
          <w:sz w:val="22"/>
          <w:szCs w:val="22"/>
          <w:lang w:val="en-US"/>
        </w:rPr>
        <w:t xml:space="preserve"> of phase </w:t>
      </w:r>
      <w:r w:rsidR="0007178F" w:rsidRPr="00C868DA">
        <w:rPr>
          <w:rFonts w:eastAsia="ＭＳ 明朝"/>
          <w:sz w:val="22"/>
          <w:szCs w:val="22"/>
          <w:lang w:val="en-US"/>
        </w:rPr>
        <w:t>compensation</w:t>
      </w:r>
      <w:r w:rsidRPr="00C868DA">
        <w:rPr>
          <w:rFonts w:eastAsia="ＭＳ 明朝" w:hint="eastAsia"/>
          <w:sz w:val="22"/>
          <w:szCs w:val="22"/>
          <w:lang w:val="en-US"/>
        </w:rPr>
        <w:t xml:space="preserve">. Both ways are very similar and they keep original benefits, i.e. phase rotation across OFDM symbols can be removed. However, we are not sure whether Option 3b, which </w:t>
      </w:r>
      <w:r w:rsidR="00554E23" w:rsidRPr="00C868DA">
        <w:rPr>
          <w:rFonts w:eastAsia="ＭＳ 明朝" w:hint="eastAsia"/>
          <w:sz w:val="22"/>
          <w:szCs w:val="22"/>
          <w:lang w:val="en-US"/>
        </w:rPr>
        <w:t xml:space="preserve">is </w:t>
      </w:r>
      <w:r w:rsidRPr="00C868DA">
        <w:rPr>
          <w:rFonts w:eastAsia="ＭＳ 明朝"/>
          <w:sz w:val="22"/>
          <w:szCs w:val="22"/>
          <w:lang w:val="en-US"/>
        </w:rPr>
        <w:t>optimize</w:t>
      </w:r>
      <w:r w:rsidR="00554E23" w:rsidRPr="00C868DA">
        <w:rPr>
          <w:rFonts w:eastAsia="ＭＳ 明朝" w:hint="eastAsia"/>
          <w:sz w:val="22"/>
          <w:szCs w:val="22"/>
          <w:lang w:val="en-US"/>
        </w:rPr>
        <w:t>d</w:t>
      </w:r>
      <w:r w:rsidR="0007178F" w:rsidRPr="00C868DA">
        <w:rPr>
          <w:rFonts w:eastAsia="ＭＳ 明朝" w:hint="eastAsia"/>
          <w:sz w:val="22"/>
          <w:szCs w:val="22"/>
          <w:lang w:val="en-US"/>
        </w:rPr>
        <w:t xml:space="preserve"> to remove</w:t>
      </w:r>
      <w:r w:rsidRPr="00C868DA">
        <w:rPr>
          <w:rFonts w:eastAsia="ＭＳ 明朝" w:hint="eastAsia"/>
          <w:sz w:val="22"/>
          <w:szCs w:val="22"/>
          <w:lang w:val="en-US"/>
        </w:rPr>
        <w:t xml:space="preserve"> the detection hypothesis only for sync raster, has any drawback for all the channels</w:t>
      </w:r>
      <w:r w:rsidR="00554E23" w:rsidRPr="00C868DA">
        <w:rPr>
          <w:rFonts w:eastAsia="ＭＳ 明朝" w:hint="eastAsia"/>
          <w:sz w:val="22"/>
          <w:szCs w:val="22"/>
          <w:lang w:val="en-US"/>
        </w:rPr>
        <w:t>. W</w:t>
      </w:r>
      <w:r w:rsidRPr="00C868DA">
        <w:rPr>
          <w:rFonts w:eastAsia="ＭＳ 明朝" w:hint="eastAsia"/>
          <w:sz w:val="22"/>
          <w:szCs w:val="22"/>
          <w:lang w:val="en-US"/>
        </w:rPr>
        <w:t xml:space="preserve">e think that there are no significant </w:t>
      </w:r>
      <w:r w:rsidR="0007178F" w:rsidRPr="00C868DA">
        <w:rPr>
          <w:rFonts w:eastAsia="ＭＳ 明朝" w:hint="eastAsia"/>
          <w:sz w:val="22"/>
          <w:szCs w:val="22"/>
          <w:lang w:val="en-US"/>
        </w:rPr>
        <w:t xml:space="preserve">and technical </w:t>
      </w:r>
      <w:r w:rsidRPr="00C868DA">
        <w:rPr>
          <w:rFonts w:eastAsia="ＭＳ 明朝" w:hint="eastAsia"/>
          <w:sz w:val="22"/>
          <w:szCs w:val="22"/>
          <w:lang w:val="en-US"/>
        </w:rPr>
        <w:t>problem</w:t>
      </w:r>
      <w:r w:rsidR="0007178F" w:rsidRPr="00C868DA">
        <w:rPr>
          <w:rFonts w:eastAsia="ＭＳ 明朝" w:hint="eastAsia"/>
          <w:sz w:val="22"/>
          <w:szCs w:val="22"/>
          <w:lang w:val="en-US"/>
        </w:rPr>
        <w:t>s</w:t>
      </w:r>
      <w:r w:rsidRPr="00C868DA">
        <w:rPr>
          <w:rFonts w:eastAsia="ＭＳ 明朝" w:hint="eastAsia"/>
          <w:sz w:val="22"/>
          <w:szCs w:val="22"/>
          <w:lang w:val="en-US"/>
        </w:rPr>
        <w:t xml:space="preserve"> on Option 3a. Therefore, we made </w:t>
      </w:r>
      <w:r w:rsidR="00554E23" w:rsidRPr="00C868DA">
        <w:rPr>
          <w:rFonts w:eastAsia="ＭＳ 明朝" w:hint="eastAsia"/>
          <w:sz w:val="22"/>
          <w:szCs w:val="22"/>
          <w:lang w:val="en-US"/>
        </w:rPr>
        <w:t xml:space="preserve">the </w:t>
      </w:r>
      <w:r w:rsidRPr="00C868DA">
        <w:rPr>
          <w:rFonts w:eastAsia="ＭＳ 明朝" w:hint="eastAsia"/>
          <w:sz w:val="22"/>
          <w:szCs w:val="22"/>
          <w:lang w:val="en-US"/>
        </w:rPr>
        <w:t>following proposal.</w:t>
      </w:r>
    </w:p>
    <w:p w14:paraId="292964D6" w14:textId="77777777" w:rsidR="00DD68E5" w:rsidRPr="00C868DA" w:rsidRDefault="00DD68E5" w:rsidP="00C868DA">
      <w:pPr>
        <w:spacing w:afterLines="50" w:after="120"/>
        <w:jc w:val="both"/>
        <w:rPr>
          <w:rFonts w:eastAsia="ＭＳ 明朝"/>
          <w:sz w:val="22"/>
          <w:szCs w:val="22"/>
          <w:lang w:val="en-US"/>
        </w:rPr>
      </w:pPr>
    </w:p>
    <w:p w14:paraId="179D6294" w14:textId="08F03602" w:rsidR="0075679C" w:rsidRPr="0075679C" w:rsidRDefault="006C7D06" w:rsidP="00C868DA">
      <w:pPr>
        <w:spacing w:afterLines="50" w:after="120"/>
        <w:jc w:val="both"/>
        <w:rPr>
          <w:rFonts w:eastAsia="ＭＳ 明朝"/>
          <w:b/>
          <w:sz w:val="22"/>
          <w:szCs w:val="22"/>
          <w:lang w:val="en-US"/>
        </w:rPr>
      </w:pPr>
      <w:r w:rsidRPr="0075679C">
        <w:rPr>
          <w:rFonts w:eastAsia="ＭＳ 明朝" w:hint="eastAsia"/>
          <w:b/>
          <w:sz w:val="22"/>
          <w:szCs w:val="22"/>
          <w:lang w:val="en-US"/>
        </w:rPr>
        <w:t>Proposal</w:t>
      </w:r>
      <w:r w:rsidR="00554E23" w:rsidRPr="0075679C">
        <w:rPr>
          <w:rFonts w:eastAsia="ＭＳ 明朝" w:hint="eastAsia"/>
          <w:b/>
          <w:sz w:val="22"/>
          <w:szCs w:val="22"/>
          <w:lang w:val="en-US"/>
        </w:rPr>
        <w:t xml:space="preserve"> 2</w:t>
      </w:r>
      <w:r w:rsidRPr="0075679C">
        <w:rPr>
          <w:rFonts w:eastAsia="ＭＳ 明朝" w:hint="eastAsia"/>
          <w:b/>
          <w:sz w:val="22"/>
          <w:szCs w:val="22"/>
          <w:lang w:val="en-US"/>
        </w:rPr>
        <w:t xml:space="preserve">: Confirm the working assumption </w:t>
      </w:r>
      <w:r w:rsidR="0075679C" w:rsidRPr="0075679C">
        <w:rPr>
          <w:rFonts w:eastAsia="ＭＳ 明朝" w:hint="eastAsia"/>
          <w:b/>
          <w:sz w:val="22"/>
          <w:szCs w:val="22"/>
          <w:lang w:val="en-US"/>
        </w:rPr>
        <w:t xml:space="preserve">that </w:t>
      </w:r>
      <w:r w:rsidR="0075679C" w:rsidRPr="0075679C">
        <w:rPr>
          <w:rFonts w:eastAsia="ＭＳ 明朝"/>
          <w:b/>
          <w:sz w:val="22"/>
          <w:szCs w:val="22"/>
          <w:lang w:val="en-US"/>
        </w:rPr>
        <w:t>upconversion formula for all channels/signals expect PRACH</w:t>
      </w:r>
      <w:r w:rsidR="0075679C" w:rsidRPr="0075679C">
        <w:rPr>
          <w:rFonts w:eastAsia="ＭＳ 明朝" w:hint="eastAsia"/>
          <w:b/>
          <w:sz w:val="22"/>
          <w:szCs w:val="22"/>
          <w:lang w:val="en-US"/>
        </w:rPr>
        <w:t xml:space="preserve"> is changed as follows</w:t>
      </w:r>
      <w:r w:rsidR="0075679C">
        <w:rPr>
          <w:rFonts w:eastAsia="ＭＳ 明朝" w:hint="eastAsia"/>
          <w:b/>
          <w:sz w:val="22"/>
          <w:szCs w:val="22"/>
          <w:lang w:val="en-US"/>
        </w:rPr>
        <w:t>,</w:t>
      </w:r>
      <w:r w:rsidR="0075679C" w:rsidRPr="0075679C">
        <w:rPr>
          <w:rFonts w:eastAsia="ＭＳ 明朝" w:hint="eastAsia"/>
          <w:b/>
          <w:sz w:val="22"/>
          <w:szCs w:val="22"/>
          <w:lang w:val="en-US"/>
        </w:rPr>
        <w:t xml:space="preserve"> and the one </w:t>
      </w:r>
      <w:r w:rsidR="0075679C" w:rsidRPr="0075679C">
        <w:rPr>
          <w:b/>
          <w:sz w:val="22"/>
          <w:szCs w:val="22"/>
          <w:lang w:eastAsia="zh-CN"/>
        </w:rPr>
        <w:t xml:space="preserve">for PRACH </w:t>
      </w:r>
      <w:r w:rsidR="0075679C" w:rsidRPr="0075679C">
        <w:rPr>
          <w:rFonts w:hint="eastAsia"/>
          <w:b/>
          <w:sz w:val="22"/>
          <w:szCs w:val="22"/>
        </w:rPr>
        <w:t>keeps un</w:t>
      </w:r>
      <w:r w:rsidR="0075679C" w:rsidRPr="0075679C">
        <w:rPr>
          <w:b/>
          <w:sz w:val="22"/>
          <w:szCs w:val="22"/>
          <w:lang w:eastAsia="zh-CN"/>
        </w:rPr>
        <w:t>changed</w:t>
      </w:r>
      <w:r w:rsidR="0075679C" w:rsidRPr="0075679C">
        <w:rPr>
          <w:rFonts w:hint="eastAsia"/>
          <w:b/>
          <w:sz w:val="22"/>
          <w:szCs w:val="22"/>
        </w:rPr>
        <w:t>.</w:t>
      </w:r>
    </w:p>
    <w:p w14:paraId="5EE633FE" w14:textId="77777777" w:rsidR="0075679C" w:rsidRPr="0075679C" w:rsidRDefault="0075679C" w:rsidP="0075679C">
      <w:pPr>
        <w:pStyle w:val="a5"/>
        <w:spacing w:afterLines="50"/>
        <w:ind w:leftChars="100" w:left="240"/>
        <w:jc w:val="both"/>
        <w:rPr>
          <w:sz w:val="22"/>
          <w:szCs w:val="22"/>
          <w:lang w:eastAsia="zh-CN"/>
        </w:rPr>
      </w:pPr>
      <w:r w:rsidRPr="0075679C">
        <w:rPr>
          <w:rFonts w:eastAsia="Times New Roman"/>
          <w:position w:val="-12"/>
          <w:sz w:val="22"/>
          <w:szCs w:val="22"/>
        </w:rPr>
        <w:object w:dxaOrig="3615" w:dyaOrig="660" w14:anchorId="61AC1CC3">
          <v:shape id="_x0000_i1027" type="#_x0000_t75" style="width:122.25pt;height:22.4pt" o:ole="">
            <v:imagedata r:id="rId11" o:title=""/>
          </v:shape>
          <o:OLEObject Type="Embed" ProgID="Equation.3" ShapeID="_x0000_i1027" DrawAspect="Content" ObjectID="_1580362662" r:id="rId16"/>
        </w:object>
      </w:r>
      <w:r w:rsidRPr="0075679C">
        <w:rPr>
          <w:sz w:val="22"/>
          <w:szCs w:val="22"/>
        </w:rPr>
        <w:t xml:space="preserve"> </w:t>
      </w:r>
      <w:proofErr w:type="gramStart"/>
      <w:r w:rsidRPr="0075679C">
        <w:rPr>
          <w:sz w:val="22"/>
          <w:szCs w:val="22"/>
          <w:lang w:eastAsia="zh-CN"/>
        </w:rPr>
        <w:t>where</w:t>
      </w:r>
      <w:proofErr w:type="gramEnd"/>
      <w:r w:rsidRPr="0075679C">
        <w:rPr>
          <w:sz w:val="22"/>
          <w:szCs w:val="22"/>
          <w:lang w:eastAsia="zh-CN"/>
        </w:rPr>
        <w:t xml:space="preserve"> </w:t>
      </w:r>
      <w:r w:rsidRPr="0075679C">
        <w:rPr>
          <w:rFonts w:eastAsia="Times New Roman"/>
          <w:position w:val="-14"/>
          <w:sz w:val="22"/>
          <w:szCs w:val="22"/>
        </w:rPr>
        <w:object w:dxaOrig="2790" w:dyaOrig="570" w14:anchorId="22D84BF1">
          <v:shape id="_x0000_i1028" type="#_x0000_t75" style="width:91.7pt;height:19pt" o:ole="">
            <v:imagedata r:id="rId13" o:title=""/>
          </v:shape>
          <o:OLEObject Type="Embed" ProgID="Equation.3" ShapeID="_x0000_i1028" DrawAspect="Content" ObjectID="_1580362663" r:id="rId17"/>
        </w:object>
      </w:r>
    </w:p>
    <w:p w14:paraId="3177F2D8" w14:textId="77777777" w:rsidR="0075679C" w:rsidRDefault="0075679C" w:rsidP="00DD68E5">
      <w:pPr>
        <w:spacing w:afterLines="50" w:after="120"/>
        <w:jc w:val="both"/>
        <w:rPr>
          <w:rFonts w:eastAsia="ＭＳ 明朝" w:hint="eastAsia"/>
          <w:sz w:val="22"/>
          <w:szCs w:val="22"/>
          <w:lang w:val="en-US"/>
        </w:rPr>
      </w:pPr>
    </w:p>
    <w:p w14:paraId="4198180F" w14:textId="77777777" w:rsidR="008D733E" w:rsidRDefault="008D733E" w:rsidP="00DD68E5">
      <w:pPr>
        <w:spacing w:afterLines="50" w:after="120"/>
        <w:jc w:val="both"/>
        <w:rPr>
          <w:rFonts w:eastAsia="ＭＳ 明朝"/>
          <w:sz w:val="22"/>
          <w:szCs w:val="22"/>
          <w:lang w:val="en-US"/>
        </w:rPr>
      </w:pPr>
    </w:p>
    <w:p w14:paraId="3D4FA61D" w14:textId="0043BEA5" w:rsidR="001A0355" w:rsidRPr="00E61DB3" w:rsidRDefault="00DD68E5" w:rsidP="00F90545">
      <w:pPr>
        <w:pStyle w:val="2"/>
        <w:numPr>
          <w:ilvl w:val="1"/>
          <w:numId w:val="7"/>
        </w:numPr>
        <w:spacing w:after="240" w:line="240" w:lineRule="auto"/>
        <w:rPr>
          <w:b/>
          <w:lang w:val="en-US"/>
        </w:rPr>
      </w:pPr>
      <w:r>
        <w:rPr>
          <w:rFonts w:hint="eastAsia"/>
          <w:b/>
          <w:lang w:val="en-US"/>
        </w:rPr>
        <w:t>Actually transmitted SSB index indication</w:t>
      </w:r>
      <w:r w:rsidR="008D733E">
        <w:rPr>
          <w:rFonts w:hint="eastAsia"/>
          <w:b/>
          <w:lang w:val="en-US"/>
        </w:rPr>
        <w:t xml:space="preserve"> in RMSI for FR2</w:t>
      </w:r>
    </w:p>
    <w:p w14:paraId="6551C0DC" w14:textId="41F56847" w:rsidR="00554E23" w:rsidRPr="00C868DA" w:rsidRDefault="006C5E96" w:rsidP="00C868DA">
      <w:pPr>
        <w:spacing w:afterLines="50" w:after="120"/>
        <w:jc w:val="both"/>
        <w:rPr>
          <w:rFonts w:eastAsia="游明朝"/>
          <w:sz w:val="22"/>
          <w:szCs w:val="22"/>
        </w:rPr>
      </w:pPr>
      <w:r w:rsidRPr="00C868DA">
        <w:rPr>
          <w:rFonts w:eastAsia="游明朝" w:hint="eastAsia"/>
          <w:sz w:val="22"/>
          <w:szCs w:val="22"/>
          <w:lang w:val="en-US"/>
        </w:rPr>
        <w:t xml:space="preserve">Based on the RAN1 discussion so far, </w:t>
      </w:r>
      <w:bookmarkStart w:id="3" w:name="OLE_LINK5"/>
      <w:r w:rsidR="001A0355" w:rsidRPr="00C868DA">
        <w:rPr>
          <w:rFonts w:eastAsia="游明朝"/>
          <w:sz w:val="22"/>
          <w:szCs w:val="22"/>
        </w:rPr>
        <w:t>actually transmitted SSB index</w:t>
      </w:r>
      <w:r w:rsidRPr="00C868DA">
        <w:rPr>
          <w:rFonts w:eastAsia="游明朝" w:hint="eastAsia"/>
          <w:sz w:val="22"/>
          <w:szCs w:val="22"/>
        </w:rPr>
        <w:t xml:space="preserve"> </w:t>
      </w:r>
      <w:r w:rsidR="001A0355" w:rsidRPr="00C868DA">
        <w:rPr>
          <w:rFonts w:eastAsia="游明朝"/>
          <w:sz w:val="22"/>
          <w:szCs w:val="22"/>
        </w:rPr>
        <w:t xml:space="preserve">is indicated by </w:t>
      </w:r>
      <w:r w:rsidRPr="00C868DA">
        <w:rPr>
          <w:rFonts w:eastAsia="游明朝" w:hint="eastAsia"/>
          <w:sz w:val="22"/>
          <w:szCs w:val="22"/>
        </w:rPr>
        <w:t xml:space="preserve">the combination of </w:t>
      </w:r>
      <w:r w:rsidR="001A0355" w:rsidRPr="00C868DA">
        <w:rPr>
          <w:rFonts w:eastAsia="游明朝"/>
          <w:sz w:val="22"/>
          <w:szCs w:val="22"/>
        </w:rPr>
        <w:t>two bitm</w:t>
      </w:r>
      <w:r w:rsidR="00562AAB" w:rsidRPr="00C868DA">
        <w:rPr>
          <w:rFonts w:eastAsia="游明朝" w:hint="eastAsia"/>
          <w:sz w:val="22"/>
          <w:szCs w:val="22"/>
        </w:rPr>
        <w:t>ap</w:t>
      </w:r>
      <w:r w:rsidR="00554E23" w:rsidRPr="00C868DA">
        <w:rPr>
          <w:rFonts w:eastAsia="游明朝" w:hint="eastAsia"/>
          <w:sz w:val="22"/>
          <w:szCs w:val="22"/>
        </w:rPr>
        <w:t>s</w:t>
      </w:r>
      <w:r w:rsidRPr="00C868DA">
        <w:rPr>
          <w:rFonts w:eastAsia="游明朝" w:hint="eastAsia"/>
          <w:sz w:val="22"/>
          <w:szCs w:val="22"/>
        </w:rPr>
        <w:t xml:space="preserve">, i.e. </w:t>
      </w:r>
      <w:r w:rsidRPr="00C868DA">
        <w:rPr>
          <w:rFonts w:eastAsia="游明朝" w:hint="eastAsia"/>
          <w:i/>
          <w:sz w:val="22"/>
          <w:szCs w:val="22"/>
        </w:rPr>
        <w:t>inOneGroup</w:t>
      </w:r>
      <w:r w:rsidRPr="00C868DA">
        <w:rPr>
          <w:rFonts w:eastAsia="游明朝" w:hint="eastAsia"/>
          <w:sz w:val="22"/>
          <w:szCs w:val="22"/>
        </w:rPr>
        <w:t xml:space="preserve"> and </w:t>
      </w:r>
      <w:r w:rsidRPr="00C868DA">
        <w:rPr>
          <w:rFonts w:eastAsia="游明朝" w:hint="eastAsia"/>
          <w:i/>
          <w:sz w:val="22"/>
          <w:szCs w:val="22"/>
        </w:rPr>
        <w:t>groupPresence</w:t>
      </w:r>
      <w:r w:rsidRPr="00C868DA">
        <w:rPr>
          <w:rFonts w:eastAsia="游明朝" w:hint="eastAsia"/>
          <w:sz w:val="22"/>
          <w:szCs w:val="22"/>
        </w:rPr>
        <w:t>, via</w:t>
      </w:r>
      <w:r w:rsidR="001A0355" w:rsidRPr="00C868DA">
        <w:rPr>
          <w:rFonts w:eastAsia="游明朝"/>
          <w:sz w:val="22"/>
          <w:szCs w:val="22"/>
        </w:rPr>
        <w:t xml:space="preserve"> RSMI in </w:t>
      </w:r>
      <w:r w:rsidR="00554E23" w:rsidRPr="00C868DA">
        <w:rPr>
          <w:rFonts w:eastAsia="游明朝" w:hint="eastAsia"/>
          <w:sz w:val="22"/>
          <w:szCs w:val="22"/>
        </w:rPr>
        <w:t>case of FR2</w:t>
      </w:r>
      <w:r w:rsidR="001A0355" w:rsidRPr="00C868DA">
        <w:rPr>
          <w:rFonts w:eastAsia="游明朝"/>
          <w:sz w:val="22"/>
          <w:szCs w:val="22"/>
        </w:rPr>
        <w:t>.</w:t>
      </w:r>
      <w:r w:rsidRPr="00C868DA">
        <w:rPr>
          <w:rFonts w:eastAsia="游明朝" w:hint="eastAsia"/>
          <w:sz w:val="22"/>
          <w:szCs w:val="22"/>
        </w:rPr>
        <w:t xml:space="preserve"> </w:t>
      </w:r>
      <w:r w:rsidR="00562AAB" w:rsidRPr="00C868DA">
        <w:rPr>
          <w:rFonts w:eastAsia="游明朝" w:hint="eastAsia"/>
          <w:sz w:val="22"/>
          <w:szCs w:val="22"/>
        </w:rPr>
        <w:t xml:space="preserve">To </w:t>
      </w:r>
      <w:r w:rsidR="0007178F" w:rsidRPr="00C868DA">
        <w:rPr>
          <w:rFonts w:eastAsia="游明朝" w:hint="eastAsia"/>
          <w:sz w:val="22"/>
          <w:szCs w:val="22"/>
        </w:rPr>
        <w:t xml:space="preserve">reduce the signalling overhead, the actually transmitted SSB indication via RMSI has only </w:t>
      </w:r>
      <w:r w:rsidR="00562AAB" w:rsidRPr="00C868DA">
        <w:rPr>
          <w:rFonts w:eastAsia="游明朝" w:hint="eastAsia"/>
          <w:sz w:val="22"/>
          <w:szCs w:val="22"/>
        </w:rPr>
        <w:t>16-bits</w:t>
      </w:r>
      <w:r w:rsidR="00554E23" w:rsidRPr="00C868DA">
        <w:rPr>
          <w:rFonts w:eastAsia="游明朝" w:hint="eastAsia"/>
          <w:sz w:val="22"/>
          <w:szCs w:val="22"/>
        </w:rPr>
        <w:t>, and</w:t>
      </w:r>
      <w:r w:rsidR="0007178F" w:rsidRPr="00C868DA">
        <w:rPr>
          <w:rFonts w:eastAsia="游明朝" w:hint="eastAsia"/>
          <w:sz w:val="22"/>
          <w:szCs w:val="22"/>
        </w:rPr>
        <w:t xml:space="preserve"> </w:t>
      </w:r>
      <w:r w:rsidR="00554E23" w:rsidRPr="00C868DA">
        <w:rPr>
          <w:rFonts w:eastAsia="游明朝" w:hint="eastAsia"/>
          <w:sz w:val="22"/>
          <w:szCs w:val="22"/>
        </w:rPr>
        <w:t>hence</w:t>
      </w:r>
      <w:r w:rsidR="0007178F" w:rsidRPr="00C868DA">
        <w:rPr>
          <w:rFonts w:eastAsia="游明朝" w:hint="eastAsia"/>
          <w:sz w:val="22"/>
          <w:szCs w:val="22"/>
        </w:rPr>
        <w:t xml:space="preserve"> it </w:t>
      </w:r>
      <w:r w:rsidR="00562AAB" w:rsidRPr="00C868DA">
        <w:rPr>
          <w:rFonts w:eastAsia="游明朝"/>
          <w:sz w:val="22"/>
          <w:szCs w:val="22"/>
        </w:rPr>
        <w:t>does not have full flexibility</w:t>
      </w:r>
      <w:r w:rsidR="00562AAB" w:rsidRPr="00C868DA">
        <w:rPr>
          <w:rFonts w:eastAsia="游明朝" w:hint="eastAsia"/>
          <w:sz w:val="22"/>
          <w:szCs w:val="22"/>
        </w:rPr>
        <w:t xml:space="preserve">. </w:t>
      </w:r>
      <w:r w:rsidR="00DE0C5D" w:rsidRPr="00C868DA">
        <w:rPr>
          <w:rFonts w:eastAsia="游明朝" w:hint="eastAsia"/>
          <w:sz w:val="22"/>
          <w:szCs w:val="22"/>
        </w:rPr>
        <w:t xml:space="preserve">As shown in Figure 1, there are cases where </w:t>
      </w:r>
      <w:r w:rsidR="0002233A" w:rsidRPr="00C868DA">
        <w:rPr>
          <w:rFonts w:eastAsia="游明朝" w:hint="eastAsia"/>
          <w:sz w:val="22"/>
          <w:szCs w:val="22"/>
        </w:rPr>
        <w:t xml:space="preserve">the patterns of </w:t>
      </w:r>
      <w:r w:rsidR="00DE0C5D" w:rsidRPr="00C868DA">
        <w:rPr>
          <w:rFonts w:eastAsia="游明朝" w:hint="eastAsia"/>
          <w:sz w:val="22"/>
          <w:szCs w:val="22"/>
        </w:rPr>
        <w:t>actually transmitted SSBs</w:t>
      </w:r>
      <w:r w:rsidR="0002233A" w:rsidRPr="00C868DA">
        <w:rPr>
          <w:rFonts w:eastAsia="游明朝" w:hint="eastAsia"/>
          <w:sz w:val="22"/>
          <w:szCs w:val="22"/>
        </w:rPr>
        <w:t xml:space="preserve"> within a group</w:t>
      </w:r>
      <w:r w:rsidR="00DE0C5D" w:rsidRPr="00C868DA">
        <w:rPr>
          <w:rFonts w:eastAsia="游明朝" w:hint="eastAsia"/>
          <w:sz w:val="22"/>
          <w:szCs w:val="22"/>
        </w:rPr>
        <w:t xml:space="preserve"> are </w:t>
      </w:r>
      <w:r w:rsidR="00554E23" w:rsidRPr="00C868DA">
        <w:rPr>
          <w:rFonts w:eastAsia="游明朝" w:hint="eastAsia"/>
          <w:sz w:val="22"/>
          <w:szCs w:val="22"/>
        </w:rPr>
        <w:t>not the same</w:t>
      </w:r>
      <w:r w:rsidR="00DE0C5D" w:rsidRPr="00C868DA">
        <w:rPr>
          <w:rFonts w:eastAsia="游明朝" w:hint="eastAsia"/>
          <w:sz w:val="22"/>
          <w:szCs w:val="22"/>
        </w:rPr>
        <w:t xml:space="preserve"> across groups. I</w:t>
      </w:r>
      <w:r w:rsidR="00703DAD" w:rsidRPr="00C868DA">
        <w:rPr>
          <w:rFonts w:eastAsia="游明朝" w:hint="eastAsia"/>
          <w:sz w:val="22"/>
          <w:szCs w:val="22"/>
        </w:rPr>
        <w:t xml:space="preserve">n </w:t>
      </w:r>
      <w:r w:rsidR="00DE0C5D" w:rsidRPr="00C868DA">
        <w:rPr>
          <w:rFonts w:eastAsia="游明朝" w:hint="eastAsia"/>
          <w:sz w:val="22"/>
          <w:szCs w:val="22"/>
        </w:rPr>
        <w:t xml:space="preserve">such </w:t>
      </w:r>
      <w:r w:rsidR="00703DAD" w:rsidRPr="00C868DA">
        <w:rPr>
          <w:rFonts w:eastAsia="游明朝" w:hint="eastAsia"/>
          <w:sz w:val="22"/>
          <w:szCs w:val="22"/>
        </w:rPr>
        <w:t>case</w:t>
      </w:r>
      <w:r w:rsidR="00562AAB" w:rsidRPr="00C868DA">
        <w:rPr>
          <w:rFonts w:eastAsia="游明朝" w:hint="eastAsia"/>
          <w:sz w:val="22"/>
          <w:szCs w:val="22"/>
        </w:rPr>
        <w:t>s</w:t>
      </w:r>
      <w:r w:rsidR="00703DAD" w:rsidRPr="00C868DA">
        <w:rPr>
          <w:rFonts w:eastAsia="游明朝" w:hint="eastAsia"/>
          <w:sz w:val="22"/>
          <w:szCs w:val="22"/>
        </w:rPr>
        <w:t xml:space="preserve">, </w:t>
      </w:r>
      <w:r w:rsidR="00BC4059" w:rsidRPr="00C868DA">
        <w:rPr>
          <w:rFonts w:eastAsia="游明朝" w:hint="eastAsia"/>
          <w:sz w:val="22"/>
          <w:szCs w:val="22"/>
        </w:rPr>
        <w:t>RMSI cannot indicate exact pattern of actually transmitted SSB indication</w:t>
      </w:r>
      <w:r w:rsidR="00554E23" w:rsidRPr="00C868DA">
        <w:rPr>
          <w:rFonts w:eastAsia="游明朝" w:hint="eastAsia"/>
          <w:sz w:val="22"/>
          <w:szCs w:val="22"/>
        </w:rPr>
        <w:t xml:space="preserve"> since there can be only one pattern of actually transmitted SSBs that is indicated by </w:t>
      </w:r>
      <w:r w:rsidR="00554E23" w:rsidRPr="00C868DA">
        <w:rPr>
          <w:rFonts w:eastAsia="游明朝" w:hint="eastAsia"/>
          <w:i/>
          <w:sz w:val="22"/>
          <w:szCs w:val="22"/>
        </w:rPr>
        <w:t>inOneGroup</w:t>
      </w:r>
      <w:r w:rsidR="00554E23" w:rsidRPr="00C868DA">
        <w:rPr>
          <w:rFonts w:eastAsia="游明朝" w:hint="eastAsia"/>
          <w:sz w:val="22"/>
          <w:szCs w:val="22"/>
        </w:rPr>
        <w:t xml:space="preserve"> and </w:t>
      </w:r>
      <w:r w:rsidR="00554E23" w:rsidRPr="00C868DA">
        <w:rPr>
          <w:rFonts w:eastAsia="游明朝" w:hint="eastAsia"/>
          <w:i/>
          <w:sz w:val="22"/>
          <w:szCs w:val="22"/>
        </w:rPr>
        <w:t xml:space="preserve">groupPresence </w:t>
      </w:r>
      <w:r w:rsidR="00554E23" w:rsidRPr="00C868DA">
        <w:rPr>
          <w:rFonts w:eastAsia="游明朝" w:hint="eastAsia"/>
          <w:sz w:val="22"/>
          <w:szCs w:val="22"/>
        </w:rPr>
        <w:t xml:space="preserve">indicates whether SSBs in group are transmitted with </w:t>
      </w:r>
      <w:r w:rsidR="00554E23" w:rsidRPr="00C868DA">
        <w:rPr>
          <w:rFonts w:eastAsia="游明朝" w:hint="eastAsia"/>
          <w:i/>
          <w:sz w:val="22"/>
          <w:szCs w:val="22"/>
        </w:rPr>
        <w:t>inOneGroup</w:t>
      </w:r>
      <w:r w:rsidR="00554E23" w:rsidRPr="00C868DA">
        <w:rPr>
          <w:rFonts w:eastAsia="游明朝" w:hint="eastAsia"/>
          <w:sz w:val="22"/>
          <w:szCs w:val="22"/>
        </w:rPr>
        <w:t xml:space="preserve"> pattern or all SSBs in group are </w:t>
      </w:r>
      <w:r w:rsidR="008D733E">
        <w:rPr>
          <w:rFonts w:eastAsia="ＭＳ 明朝"/>
          <w:sz w:val="22"/>
          <w:szCs w:val="22"/>
        </w:rPr>
        <w:t>“</w:t>
      </w:r>
      <w:r w:rsidR="00554E23" w:rsidRPr="00C868DA">
        <w:rPr>
          <w:rFonts w:eastAsia="游明朝" w:hint="eastAsia"/>
          <w:sz w:val="22"/>
          <w:szCs w:val="22"/>
        </w:rPr>
        <w:t>not</w:t>
      </w:r>
      <w:r w:rsidR="008D733E">
        <w:rPr>
          <w:rFonts w:eastAsia="ＭＳ 明朝"/>
          <w:sz w:val="22"/>
          <w:szCs w:val="22"/>
        </w:rPr>
        <w:t>”</w:t>
      </w:r>
      <w:r w:rsidR="00554E23" w:rsidRPr="00C868DA">
        <w:rPr>
          <w:rFonts w:eastAsia="游明朝" w:hint="eastAsia"/>
          <w:sz w:val="22"/>
          <w:szCs w:val="22"/>
        </w:rPr>
        <w:t xml:space="preserve"> </w:t>
      </w:r>
      <w:r w:rsidR="00554E23" w:rsidRPr="00C868DA">
        <w:rPr>
          <w:rFonts w:eastAsia="游明朝"/>
          <w:sz w:val="22"/>
          <w:szCs w:val="22"/>
        </w:rPr>
        <w:t>transmitted</w:t>
      </w:r>
      <w:r w:rsidR="00554E23" w:rsidRPr="00C868DA">
        <w:rPr>
          <w:rFonts w:eastAsia="游明朝" w:hint="eastAsia"/>
          <w:sz w:val="22"/>
          <w:szCs w:val="22"/>
        </w:rPr>
        <w:t xml:space="preserve"> for each group</w:t>
      </w:r>
      <w:r w:rsidR="00BC4059" w:rsidRPr="00C868DA">
        <w:rPr>
          <w:rFonts w:eastAsia="游明朝" w:hint="eastAsia"/>
          <w:sz w:val="22"/>
          <w:szCs w:val="22"/>
        </w:rPr>
        <w:t xml:space="preserve">. </w:t>
      </w:r>
    </w:p>
    <w:p w14:paraId="51B44AEA" w14:textId="29F4BB76" w:rsidR="00E450B2" w:rsidRPr="00C868DA" w:rsidRDefault="00554E23" w:rsidP="00C868DA">
      <w:pPr>
        <w:spacing w:afterLines="50" w:after="120"/>
        <w:jc w:val="both"/>
        <w:rPr>
          <w:rFonts w:eastAsia="游明朝"/>
          <w:sz w:val="22"/>
          <w:szCs w:val="22"/>
        </w:rPr>
      </w:pPr>
      <w:r w:rsidRPr="00C868DA">
        <w:rPr>
          <w:rFonts w:eastAsia="游明朝" w:hint="eastAsia"/>
          <w:sz w:val="22"/>
          <w:szCs w:val="22"/>
        </w:rPr>
        <w:t xml:space="preserve">Considering the limited flexibility of actually transmitted SSB indication in RMSI, the mismatch between indicated pattern in RMSI and actually transmitted pattern would be possible while actually transmitted SSB </w:t>
      </w:r>
      <w:r w:rsidR="008D733E">
        <w:rPr>
          <w:rFonts w:eastAsia="游明朝" w:hint="eastAsia"/>
          <w:sz w:val="22"/>
          <w:szCs w:val="22"/>
        </w:rPr>
        <w:lastRenderedPageBreak/>
        <w:t>indication in R</w:t>
      </w:r>
      <w:r w:rsidR="008D733E">
        <w:rPr>
          <w:rFonts w:eastAsia="ＭＳ 明朝" w:hint="eastAsia"/>
          <w:sz w:val="22"/>
          <w:szCs w:val="22"/>
        </w:rPr>
        <w:t xml:space="preserve">RC </w:t>
      </w:r>
      <w:proofErr w:type="spellStart"/>
      <w:r w:rsidR="008D733E">
        <w:rPr>
          <w:rFonts w:eastAsia="ＭＳ 明朝" w:hint="eastAsia"/>
          <w:sz w:val="22"/>
          <w:szCs w:val="22"/>
        </w:rPr>
        <w:t>signaling</w:t>
      </w:r>
      <w:proofErr w:type="spellEnd"/>
      <w:r w:rsidRPr="00C868DA">
        <w:rPr>
          <w:rFonts w:eastAsia="游明朝" w:hint="eastAsia"/>
          <w:sz w:val="22"/>
          <w:szCs w:val="22"/>
        </w:rPr>
        <w:t xml:space="preserve"> has full flexibility and can avoid the mismatch. If </w:t>
      </w:r>
      <w:r w:rsidR="006C5E96" w:rsidRPr="00C868DA">
        <w:rPr>
          <w:rFonts w:eastAsia="游明朝"/>
          <w:sz w:val="22"/>
          <w:szCs w:val="22"/>
        </w:rPr>
        <w:t xml:space="preserve">the actually </w:t>
      </w:r>
      <w:r w:rsidR="006C5E96" w:rsidRPr="00C868DA">
        <w:rPr>
          <w:rFonts w:eastAsia="游明朝" w:hint="eastAsia"/>
          <w:sz w:val="22"/>
          <w:szCs w:val="22"/>
        </w:rPr>
        <w:t>transmitted</w:t>
      </w:r>
      <w:r w:rsidR="006C5E96" w:rsidRPr="00C868DA">
        <w:rPr>
          <w:rFonts w:eastAsia="游明朝"/>
          <w:sz w:val="22"/>
          <w:szCs w:val="22"/>
        </w:rPr>
        <w:t xml:space="preserve"> SS</w:t>
      </w:r>
      <w:r w:rsidR="006C5E96" w:rsidRPr="00C868DA">
        <w:rPr>
          <w:rFonts w:eastAsia="游明朝" w:hint="eastAsia"/>
          <w:sz w:val="22"/>
          <w:szCs w:val="22"/>
        </w:rPr>
        <w:t>Bs</w:t>
      </w:r>
      <w:r w:rsidR="006C5E96" w:rsidRPr="00C868DA">
        <w:rPr>
          <w:rFonts w:eastAsia="游明朝"/>
          <w:sz w:val="22"/>
          <w:szCs w:val="22"/>
        </w:rPr>
        <w:t xml:space="preserve"> assumed by initial access UE </w:t>
      </w:r>
      <w:r w:rsidR="00D714B0" w:rsidRPr="00C868DA">
        <w:rPr>
          <w:rFonts w:eastAsia="游明朝" w:hint="eastAsia"/>
          <w:sz w:val="22"/>
          <w:szCs w:val="22"/>
        </w:rPr>
        <w:t>are</w:t>
      </w:r>
      <w:r w:rsidR="006C5E96" w:rsidRPr="00C868DA">
        <w:rPr>
          <w:rFonts w:eastAsia="游明朝"/>
          <w:sz w:val="22"/>
          <w:szCs w:val="22"/>
        </w:rPr>
        <w:t xml:space="preserve"> different from the one assumed by CONNECTED UE</w:t>
      </w:r>
      <w:r w:rsidR="0049566A" w:rsidRPr="00C868DA">
        <w:rPr>
          <w:rFonts w:eastAsia="游明朝" w:hint="eastAsia"/>
          <w:sz w:val="22"/>
          <w:szCs w:val="22"/>
        </w:rPr>
        <w:t xml:space="preserve"> due to the mismatch only in RMSI </w:t>
      </w:r>
      <w:r w:rsidR="0049566A" w:rsidRPr="00C868DA">
        <w:rPr>
          <w:rFonts w:eastAsia="游明朝"/>
          <w:sz w:val="22"/>
          <w:szCs w:val="22"/>
        </w:rPr>
        <w:t>signalling</w:t>
      </w:r>
      <w:r w:rsidR="0049566A" w:rsidRPr="00C868DA">
        <w:rPr>
          <w:rFonts w:eastAsia="游明朝" w:hint="eastAsia"/>
          <w:sz w:val="22"/>
          <w:szCs w:val="22"/>
        </w:rPr>
        <w:t>, different association between SSB and RACH occasion will be assumed between initial access UE and CONNECTED UE</w:t>
      </w:r>
      <w:r w:rsidR="006C5E96" w:rsidRPr="00C868DA">
        <w:rPr>
          <w:rFonts w:eastAsia="游明朝"/>
          <w:sz w:val="22"/>
          <w:szCs w:val="22"/>
        </w:rPr>
        <w:t xml:space="preserve"> </w:t>
      </w:r>
      <w:r w:rsidR="0049566A" w:rsidRPr="00C868DA">
        <w:rPr>
          <w:rFonts w:eastAsia="游明朝" w:hint="eastAsia"/>
          <w:sz w:val="22"/>
          <w:szCs w:val="22"/>
        </w:rPr>
        <w:t>s</w:t>
      </w:r>
      <w:r w:rsidR="0002233A" w:rsidRPr="00C868DA">
        <w:rPr>
          <w:rFonts w:eastAsia="游明朝" w:hint="eastAsia"/>
          <w:sz w:val="22"/>
          <w:szCs w:val="22"/>
        </w:rPr>
        <w:t xml:space="preserve">ince </w:t>
      </w:r>
      <w:r w:rsidR="00432291" w:rsidRPr="00C868DA">
        <w:rPr>
          <w:rFonts w:eastAsia="游明朝" w:hint="eastAsia"/>
          <w:sz w:val="22"/>
          <w:szCs w:val="22"/>
        </w:rPr>
        <w:t>such association</w:t>
      </w:r>
      <w:r w:rsidR="00D66F0E" w:rsidRPr="00C868DA">
        <w:rPr>
          <w:rFonts w:eastAsia="游明朝" w:hint="eastAsia"/>
          <w:sz w:val="22"/>
          <w:szCs w:val="22"/>
        </w:rPr>
        <w:t xml:space="preserve"> </w:t>
      </w:r>
      <w:r w:rsidR="00432291" w:rsidRPr="00C868DA">
        <w:rPr>
          <w:rFonts w:eastAsia="游明朝" w:hint="eastAsia"/>
          <w:sz w:val="22"/>
          <w:szCs w:val="22"/>
        </w:rPr>
        <w:t>is</w:t>
      </w:r>
      <w:r w:rsidR="00D66F0E" w:rsidRPr="00C868DA">
        <w:rPr>
          <w:rFonts w:eastAsia="游明朝" w:hint="eastAsia"/>
          <w:sz w:val="22"/>
          <w:szCs w:val="22"/>
        </w:rPr>
        <w:t xml:space="preserve"> </w:t>
      </w:r>
      <w:r w:rsidR="001F0C7A" w:rsidRPr="00C868DA">
        <w:rPr>
          <w:rFonts w:eastAsia="游明朝" w:hint="eastAsia"/>
          <w:sz w:val="22"/>
          <w:szCs w:val="22"/>
        </w:rPr>
        <w:t xml:space="preserve">defined </w:t>
      </w:r>
      <w:r w:rsidR="00D66F0E" w:rsidRPr="00C868DA">
        <w:rPr>
          <w:rFonts w:eastAsia="游明朝" w:hint="eastAsia"/>
          <w:sz w:val="22"/>
          <w:szCs w:val="22"/>
        </w:rPr>
        <w:t xml:space="preserve">based on the number </w:t>
      </w:r>
      <w:r w:rsidR="00F62FEC" w:rsidRPr="00C868DA">
        <w:rPr>
          <w:rFonts w:eastAsia="游明朝" w:hint="eastAsia"/>
          <w:sz w:val="22"/>
          <w:szCs w:val="22"/>
        </w:rPr>
        <w:t xml:space="preserve">and the order </w:t>
      </w:r>
      <w:r w:rsidR="00D66F0E" w:rsidRPr="00C868DA">
        <w:rPr>
          <w:rFonts w:eastAsia="游明朝" w:hint="eastAsia"/>
          <w:sz w:val="22"/>
          <w:szCs w:val="22"/>
        </w:rPr>
        <w:t>of actually transmitted SSBs</w:t>
      </w:r>
      <w:r w:rsidR="00432291" w:rsidRPr="00C868DA">
        <w:rPr>
          <w:rFonts w:eastAsia="游明朝" w:hint="eastAsia"/>
          <w:sz w:val="22"/>
          <w:szCs w:val="22"/>
        </w:rPr>
        <w:t>.</w:t>
      </w:r>
      <w:r w:rsidR="0002233A" w:rsidRPr="00C868DA">
        <w:rPr>
          <w:rFonts w:eastAsia="游明朝" w:hint="eastAsia"/>
          <w:sz w:val="22"/>
          <w:szCs w:val="22"/>
        </w:rPr>
        <w:t xml:space="preserve"> </w:t>
      </w:r>
      <w:r w:rsidR="00432291" w:rsidRPr="00C868DA">
        <w:rPr>
          <w:rFonts w:eastAsia="游明朝" w:hint="eastAsia"/>
          <w:sz w:val="22"/>
          <w:szCs w:val="22"/>
        </w:rPr>
        <w:t>W</w:t>
      </w:r>
      <w:r w:rsidR="0002233A" w:rsidRPr="00C868DA">
        <w:rPr>
          <w:rFonts w:eastAsia="游明朝" w:hint="eastAsia"/>
          <w:sz w:val="22"/>
          <w:szCs w:val="22"/>
        </w:rPr>
        <w:t xml:space="preserve">e </w:t>
      </w:r>
      <w:r w:rsidR="00432291" w:rsidRPr="00C868DA">
        <w:rPr>
          <w:rFonts w:eastAsia="游明朝" w:hint="eastAsia"/>
          <w:sz w:val="22"/>
          <w:szCs w:val="22"/>
        </w:rPr>
        <w:t>t</w:t>
      </w:r>
      <w:r w:rsidR="008D733E">
        <w:rPr>
          <w:rFonts w:eastAsia="游明朝" w:hint="eastAsia"/>
          <w:sz w:val="22"/>
          <w:szCs w:val="22"/>
        </w:rPr>
        <w:t>hink such case shall be avoided</w:t>
      </w:r>
      <w:r w:rsidR="008D733E">
        <w:rPr>
          <w:rFonts w:eastAsia="ＭＳ 明朝" w:hint="eastAsia"/>
          <w:sz w:val="22"/>
          <w:szCs w:val="22"/>
        </w:rPr>
        <w:t>.</w:t>
      </w:r>
      <w:r w:rsidR="008D733E">
        <w:rPr>
          <w:rFonts w:eastAsia="游明朝" w:hint="eastAsia"/>
          <w:sz w:val="22"/>
          <w:szCs w:val="22"/>
        </w:rPr>
        <w:t xml:space="preserve"> </w:t>
      </w:r>
      <w:r w:rsidR="008D733E">
        <w:rPr>
          <w:rFonts w:eastAsia="ＭＳ 明朝" w:hint="eastAsia"/>
          <w:sz w:val="22"/>
          <w:szCs w:val="22"/>
        </w:rPr>
        <w:t>O</w:t>
      </w:r>
      <w:r w:rsidR="00432291" w:rsidRPr="00C868DA">
        <w:rPr>
          <w:rFonts w:eastAsia="游明朝" w:hint="eastAsia"/>
          <w:sz w:val="22"/>
          <w:szCs w:val="22"/>
        </w:rPr>
        <w:t>therwise UEs detecting different SSBs will transmit PRACH on the same RACH occasion</w:t>
      </w:r>
      <w:r w:rsidR="00F62FEC" w:rsidRPr="00C868DA">
        <w:rPr>
          <w:rFonts w:eastAsia="游明朝" w:hint="eastAsia"/>
          <w:sz w:val="22"/>
          <w:szCs w:val="22"/>
        </w:rPr>
        <w:t xml:space="preserve">. </w:t>
      </w:r>
      <w:r w:rsidR="00432291" w:rsidRPr="00C868DA">
        <w:rPr>
          <w:rFonts w:eastAsia="游明朝" w:hint="eastAsia"/>
          <w:sz w:val="22"/>
          <w:szCs w:val="22"/>
        </w:rPr>
        <w:t xml:space="preserve">Therefore, at least we should assume that actually transmitted SSB index in RMSI and in RRC </w:t>
      </w:r>
      <w:r w:rsidR="00432291" w:rsidRPr="00C868DA">
        <w:rPr>
          <w:rFonts w:eastAsia="游明朝"/>
          <w:sz w:val="22"/>
          <w:szCs w:val="22"/>
        </w:rPr>
        <w:t>signalling</w:t>
      </w:r>
      <w:r w:rsidR="00432291" w:rsidRPr="00C868DA">
        <w:rPr>
          <w:rFonts w:eastAsia="游明朝" w:hint="eastAsia"/>
          <w:sz w:val="22"/>
          <w:szCs w:val="22"/>
        </w:rPr>
        <w:t xml:space="preserve"> </w:t>
      </w:r>
      <w:r w:rsidR="008D733E">
        <w:rPr>
          <w:rFonts w:eastAsia="ＭＳ 明朝" w:hint="eastAsia"/>
          <w:sz w:val="22"/>
          <w:szCs w:val="22"/>
        </w:rPr>
        <w:t>are</w:t>
      </w:r>
      <w:r w:rsidR="00432291" w:rsidRPr="00C868DA">
        <w:rPr>
          <w:rFonts w:eastAsia="游明朝" w:hint="eastAsia"/>
          <w:sz w:val="22"/>
          <w:szCs w:val="22"/>
        </w:rPr>
        <w:t xml:space="preserve"> identical.</w:t>
      </w:r>
    </w:p>
    <w:p w14:paraId="70043599" w14:textId="28C9E4A0" w:rsidR="00310D05" w:rsidRPr="00C868DA" w:rsidRDefault="0075679C" w:rsidP="00C868DA">
      <w:pPr>
        <w:spacing w:afterLines="50" w:after="120"/>
        <w:jc w:val="center"/>
        <w:rPr>
          <w:rFonts w:eastAsia="游明朝"/>
          <w:sz w:val="22"/>
          <w:szCs w:val="22"/>
        </w:rPr>
      </w:pPr>
      <w:r w:rsidRPr="0075679C">
        <w:rPr>
          <w:rFonts w:eastAsia="游明朝"/>
          <w:sz w:val="22"/>
          <w:szCs w:val="22"/>
        </w:rPr>
        <w:t xml:space="preserve"> </w:t>
      </w:r>
      <w:r w:rsidRPr="0075679C">
        <w:rPr>
          <w:noProof/>
          <w:lang w:val="en-US"/>
        </w:rPr>
        <w:drawing>
          <wp:inline distT="0" distB="0" distL="0" distR="0" wp14:anchorId="5A887413" wp14:editId="31DCB70D">
            <wp:extent cx="6332220" cy="763888"/>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32220" cy="763888"/>
                    </a:xfrm>
                    <a:prstGeom prst="rect">
                      <a:avLst/>
                    </a:prstGeom>
                    <a:noFill/>
                    <a:ln>
                      <a:noFill/>
                    </a:ln>
                  </pic:spPr>
                </pic:pic>
              </a:graphicData>
            </a:graphic>
          </wp:inline>
        </w:drawing>
      </w:r>
    </w:p>
    <w:p w14:paraId="6C890FE9" w14:textId="50797CDC" w:rsidR="00310D05" w:rsidRPr="00C868DA" w:rsidRDefault="00562AAB" w:rsidP="00C868DA">
      <w:pPr>
        <w:spacing w:afterLines="50" w:after="120"/>
        <w:jc w:val="center"/>
        <w:rPr>
          <w:rFonts w:eastAsia="游明朝"/>
          <w:sz w:val="22"/>
          <w:szCs w:val="22"/>
        </w:rPr>
      </w:pPr>
      <w:r w:rsidRPr="00C868DA">
        <w:rPr>
          <w:rFonts w:eastAsia="游明朝" w:hint="eastAsia"/>
          <w:sz w:val="22"/>
          <w:szCs w:val="22"/>
        </w:rPr>
        <w:t>Figure 1</w:t>
      </w:r>
      <w:r w:rsidR="00310D05" w:rsidRPr="00C868DA">
        <w:rPr>
          <w:rFonts w:eastAsia="游明朝" w:hint="eastAsia"/>
          <w:sz w:val="22"/>
          <w:szCs w:val="22"/>
        </w:rPr>
        <w:t xml:space="preserve">: </w:t>
      </w:r>
      <w:r w:rsidR="00DF7718" w:rsidRPr="00C868DA">
        <w:rPr>
          <w:rFonts w:eastAsia="游明朝" w:hint="eastAsia"/>
          <w:sz w:val="22"/>
          <w:szCs w:val="22"/>
        </w:rPr>
        <w:t xml:space="preserve">Example pattern of actually transmitted SSBs with </w:t>
      </w:r>
      <w:r w:rsidR="00D714B0" w:rsidRPr="00C868DA">
        <w:rPr>
          <w:rFonts w:eastAsia="游明朝"/>
          <w:sz w:val="22"/>
          <w:szCs w:val="22"/>
        </w:rPr>
        <w:t>DDDDU</w:t>
      </w:r>
      <w:r w:rsidR="00D714B0" w:rsidRPr="00C868DA">
        <w:rPr>
          <w:rFonts w:eastAsia="游明朝" w:hint="eastAsia"/>
          <w:sz w:val="22"/>
          <w:szCs w:val="22"/>
        </w:rPr>
        <w:t xml:space="preserve"> based </w:t>
      </w:r>
      <w:r w:rsidR="00DF7718" w:rsidRPr="00C868DA">
        <w:rPr>
          <w:rFonts w:eastAsia="游明朝" w:hint="eastAsia"/>
          <w:sz w:val="22"/>
          <w:szCs w:val="22"/>
        </w:rPr>
        <w:t>TDD DL-UL configuration</w:t>
      </w:r>
    </w:p>
    <w:p w14:paraId="15FCA740" w14:textId="77777777" w:rsidR="007C23A8" w:rsidRPr="00C868DA" w:rsidRDefault="007C23A8" w:rsidP="00C868DA">
      <w:pPr>
        <w:spacing w:afterLines="50" w:after="120"/>
        <w:jc w:val="both"/>
        <w:rPr>
          <w:rFonts w:eastAsia="游明朝"/>
          <w:sz w:val="22"/>
          <w:szCs w:val="22"/>
        </w:rPr>
      </w:pPr>
    </w:p>
    <w:p w14:paraId="4C2ABC5F" w14:textId="1E4130E6" w:rsidR="00C23A5A" w:rsidRPr="00C868DA" w:rsidRDefault="007C23A8" w:rsidP="00C868DA">
      <w:pPr>
        <w:spacing w:afterLines="50" w:after="120"/>
        <w:jc w:val="both"/>
        <w:rPr>
          <w:rFonts w:eastAsia="ＭＳ 明朝"/>
          <w:sz w:val="22"/>
          <w:szCs w:val="22"/>
        </w:rPr>
      </w:pPr>
      <w:r w:rsidRPr="00C868DA">
        <w:rPr>
          <w:rFonts w:eastAsia="游明朝" w:hint="eastAsia"/>
          <w:sz w:val="22"/>
          <w:szCs w:val="22"/>
        </w:rPr>
        <w:t xml:space="preserve">As shown in Case 1 of Figure 2, </w:t>
      </w:r>
      <w:r w:rsidR="00DE7B1A" w:rsidRPr="00C868DA">
        <w:rPr>
          <w:rFonts w:eastAsia="游明朝" w:hint="eastAsia"/>
          <w:sz w:val="22"/>
          <w:szCs w:val="22"/>
        </w:rPr>
        <w:t>if the number of SSBs indicated by RSMI</w:t>
      </w:r>
      <w:r w:rsidR="00AB6C70" w:rsidRPr="00C868DA">
        <w:rPr>
          <w:rFonts w:eastAsia="游明朝" w:hint="eastAsia"/>
          <w:sz w:val="22"/>
          <w:szCs w:val="22"/>
        </w:rPr>
        <w:t>/RRC signal</w:t>
      </w:r>
      <w:r w:rsidR="002A152A">
        <w:rPr>
          <w:rFonts w:eastAsia="游明朝" w:hint="eastAsia"/>
          <w:sz w:val="22"/>
          <w:szCs w:val="22"/>
        </w:rPr>
        <w:t>l</w:t>
      </w:r>
      <w:r w:rsidR="00AB6C70" w:rsidRPr="00C868DA">
        <w:rPr>
          <w:rFonts w:eastAsia="游明朝" w:hint="eastAsia"/>
          <w:sz w:val="22"/>
          <w:szCs w:val="22"/>
        </w:rPr>
        <w:t>ing</w:t>
      </w:r>
      <w:r w:rsidR="00DE7B1A" w:rsidRPr="00C868DA">
        <w:rPr>
          <w:rFonts w:eastAsia="游明朝" w:hint="eastAsia"/>
          <w:sz w:val="22"/>
          <w:szCs w:val="22"/>
        </w:rPr>
        <w:t xml:space="preserve"> is less than that of actually transmitted SSBs, </w:t>
      </w:r>
      <w:r w:rsidR="00AB6C70" w:rsidRPr="00C868DA">
        <w:rPr>
          <w:rFonts w:eastAsia="游明朝" w:hint="eastAsia"/>
          <w:sz w:val="22"/>
          <w:szCs w:val="22"/>
        </w:rPr>
        <w:t xml:space="preserve">UE does not have associated </w:t>
      </w:r>
      <w:r w:rsidR="00DE7B1A" w:rsidRPr="00C868DA">
        <w:rPr>
          <w:rFonts w:eastAsia="游明朝" w:hint="eastAsia"/>
          <w:sz w:val="22"/>
          <w:szCs w:val="22"/>
        </w:rPr>
        <w:t>RACH occasion</w:t>
      </w:r>
      <w:r w:rsidR="00AB6C70" w:rsidRPr="00C868DA">
        <w:rPr>
          <w:rFonts w:eastAsia="游明朝" w:hint="eastAsia"/>
          <w:sz w:val="22"/>
          <w:szCs w:val="22"/>
        </w:rPr>
        <w:t xml:space="preserve"> for SSBs not indicated in RMSI/RRC</w:t>
      </w:r>
      <w:r w:rsidRPr="00C868DA">
        <w:rPr>
          <w:rFonts w:eastAsia="游明朝" w:hint="eastAsia"/>
          <w:sz w:val="22"/>
          <w:szCs w:val="22"/>
        </w:rPr>
        <w:t xml:space="preserve">. </w:t>
      </w:r>
      <w:r w:rsidR="00CE20EC" w:rsidRPr="00C868DA">
        <w:rPr>
          <w:rFonts w:eastAsia="ＭＳ 明朝" w:hint="eastAsia"/>
          <w:sz w:val="22"/>
          <w:szCs w:val="22"/>
        </w:rPr>
        <w:t>In such case, the actually transmitted SSB which in not indicated in RMSI/RRC is almost useless and hence we can ignore this case</w:t>
      </w:r>
      <w:r w:rsidR="001A4ACA" w:rsidRPr="00C868DA">
        <w:rPr>
          <w:rFonts w:eastAsia="游明朝" w:hint="eastAsia"/>
          <w:sz w:val="22"/>
          <w:szCs w:val="22"/>
        </w:rPr>
        <w:t>. On the other hand, as shown in the Case 2</w:t>
      </w:r>
      <w:r w:rsidR="00CE20EC" w:rsidRPr="00C868DA">
        <w:rPr>
          <w:rFonts w:eastAsia="ＭＳ 明朝" w:hint="eastAsia"/>
          <w:sz w:val="22"/>
          <w:szCs w:val="22"/>
        </w:rPr>
        <w:t xml:space="preserve"> of Figure 2</w:t>
      </w:r>
      <w:r w:rsidR="001A4ACA" w:rsidRPr="00C868DA">
        <w:rPr>
          <w:rFonts w:eastAsia="游明朝" w:hint="eastAsia"/>
          <w:sz w:val="22"/>
          <w:szCs w:val="22"/>
        </w:rPr>
        <w:t>, if the number of SSBs indicated by RSMI</w:t>
      </w:r>
      <w:r w:rsidR="00CE20EC" w:rsidRPr="00C868DA">
        <w:rPr>
          <w:rFonts w:eastAsia="ＭＳ 明朝" w:hint="eastAsia"/>
          <w:sz w:val="22"/>
          <w:szCs w:val="22"/>
        </w:rPr>
        <w:t>/RRC signal</w:t>
      </w:r>
      <w:r w:rsidR="002A152A">
        <w:rPr>
          <w:rFonts w:eastAsia="ＭＳ 明朝" w:hint="eastAsia"/>
          <w:sz w:val="22"/>
          <w:szCs w:val="22"/>
        </w:rPr>
        <w:t>l</w:t>
      </w:r>
      <w:r w:rsidR="00CE20EC" w:rsidRPr="00C868DA">
        <w:rPr>
          <w:rFonts w:eastAsia="ＭＳ 明朝" w:hint="eastAsia"/>
          <w:sz w:val="22"/>
          <w:szCs w:val="22"/>
        </w:rPr>
        <w:t>ing</w:t>
      </w:r>
      <w:r w:rsidR="001A4ACA" w:rsidRPr="00C868DA">
        <w:rPr>
          <w:rFonts w:eastAsia="游明朝" w:hint="eastAsia"/>
          <w:sz w:val="22"/>
          <w:szCs w:val="22"/>
        </w:rPr>
        <w:t xml:space="preserve"> is larger than that of actually transmitted SSBs, </w:t>
      </w:r>
      <w:r w:rsidR="00CE20EC" w:rsidRPr="00C868DA">
        <w:rPr>
          <w:rFonts w:eastAsia="ＭＳ 明朝" w:hint="eastAsia"/>
          <w:sz w:val="22"/>
          <w:szCs w:val="22"/>
        </w:rPr>
        <w:t>UE has RACH occasion(s) associated with non-actually transmitted SSB(s)</w:t>
      </w:r>
      <w:r w:rsidR="001A4ACA" w:rsidRPr="00C868DA">
        <w:rPr>
          <w:rFonts w:eastAsia="游明朝" w:hint="eastAsia"/>
          <w:sz w:val="22"/>
          <w:szCs w:val="22"/>
        </w:rPr>
        <w:t xml:space="preserve">. </w:t>
      </w:r>
      <w:r w:rsidR="00CE20EC" w:rsidRPr="00C868DA">
        <w:rPr>
          <w:rFonts w:eastAsia="ＭＳ 明朝" w:hint="eastAsia"/>
          <w:sz w:val="22"/>
          <w:szCs w:val="22"/>
        </w:rPr>
        <w:t>Although t</w:t>
      </w:r>
      <w:r w:rsidR="001A4ACA" w:rsidRPr="00C868DA">
        <w:rPr>
          <w:rFonts w:eastAsia="游明朝" w:hint="eastAsia"/>
          <w:sz w:val="22"/>
          <w:szCs w:val="22"/>
        </w:rPr>
        <w:t xml:space="preserve">he details of PRACH resource allocation </w:t>
      </w:r>
      <w:r w:rsidR="00CE20EC" w:rsidRPr="00C868DA">
        <w:rPr>
          <w:rFonts w:eastAsia="ＭＳ 明朝" w:hint="eastAsia"/>
          <w:sz w:val="22"/>
          <w:szCs w:val="22"/>
        </w:rPr>
        <w:t xml:space="preserve">is under discussion, </w:t>
      </w:r>
      <w:r w:rsidR="00E428D5" w:rsidRPr="00C868DA">
        <w:rPr>
          <w:rFonts w:eastAsia="游明朝" w:hint="eastAsia"/>
          <w:sz w:val="22"/>
          <w:szCs w:val="22"/>
        </w:rPr>
        <w:t xml:space="preserve">we think that such case </w:t>
      </w:r>
      <w:r w:rsidR="001A4ACA" w:rsidRPr="00C868DA">
        <w:rPr>
          <w:rFonts w:eastAsia="游明朝" w:hint="eastAsia"/>
          <w:sz w:val="22"/>
          <w:szCs w:val="22"/>
        </w:rPr>
        <w:t>lead</w:t>
      </w:r>
      <w:r w:rsidR="00E428D5" w:rsidRPr="00C868DA">
        <w:rPr>
          <w:rFonts w:eastAsia="游明朝" w:hint="eastAsia"/>
          <w:sz w:val="22"/>
          <w:szCs w:val="22"/>
        </w:rPr>
        <w:t xml:space="preserve">s </w:t>
      </w:r>
      <w:r w:rsidR="00CE20EC" w:rsidRPr="00C868DA">
        <w:rPr>
          <w:rFonts w:eastAsia="ＭＳ 明朝" w:hint="eastAsia"/>
          <w:sz w:val="22"/>
          <w:szCs w:val="22"/>
        </w:rPr>
        <w:t xml:space="preserve">waste of resources and potentially long RACH occasion periodicity for </w:t>
      </w:r>
      <w:r w:rsidR="00C23A5A" w:rsidRPr="00C868DA">
        <w:rPr>
          <w:rFonts w:eastAsia="ＭＳ 明朝" w:hint="eastAsia"/>
          <w:sz w:val="22"/>
          <w:szCs w:val="22"/>
        </w:rPr>
        <w:t>actually transmitted SSBs</w:t>
      </w:r>
      <w:r w:rsidR="00E428D5" w:rsidRPr="00C868DA">
        <w:rPr>
          <w:rFonts w:eastAsia="游明朝" w:hint="eastAsia"/>
          <w:sz w:val="22"/>
          <w:szCs w:val="22"/>
        </w:rPr>
        <w:t xml:space="preserve">. </w:t>
      </w:r>
      <w:r w:rsidR="00C23A5A" w:rsidRPr="00C868DA">
        <w:rPr>
          <w:rFonts w:eastAsia="ＭＳ 明朝" w:hint="eastAsia"/>
          <w:sz w:val="22"/>
          <w:szCs w:val="22"/>
        </w:rPr>
        <w:t xml:space="preserve">Therefore, it is not preferable to indicate larger number of SSBs in RMSI/RRC </w:t>
      </w:r>
      <w:r w:rsidR="00C23A5A" w:rsidRPr="00C868DA">
        <w:rPr>
          <w:rFonts w:eastAsia="ＭＳ 明朝"/>
          <w:sz w:val="22"/>
          <w:szCs w:val="22"/>
        </w:rPr>
        <w:t>signalling</w:t>
      </w:r>
      <w:r w:rsidR="00C23A5A" w:rsidRPr="00C868DA">
        <w:rPr>
          <w:rFonts w:eastAsia="ＭＳ 明朝" w:hint="eastAsia"/>
          <w:sz w:val="22"/>
          <w:szCs w:val="22"/>
        </w:rPr>
        <w:t xml:space="preserve"> than actually transmitted SSBs, and it should be avoided as much as possible. However, if only SSB transmission patterns that can be represented by 16 bits in RMSI are allowed for actual transmission, it is </w:t>
      </w:r>
      <w:r w:rsidR="008D733E">
        <w:rPr>
          <w:rFonts w:eastAsia="ＭＳ 明朝" w:hint="eastAsia"/>
          <w:sz w:val="22"/>
          <w:szCs w:val="22"/>
        </w:rPr>
        <w:t xml:space="preserve">a </w:t>
      </w:r>
      <w:r w:rsidR="00C23A5A" w:rsidRPr="00C868DA">
        <w:rPr>
          <w:rFonts w:eastAsia="ＭＳ 明朝" w:hint="eastAsia"/>
          <w:sz w:val="22"/>
          <w:szCs w:val="22"/>
        </w:rPr>
        <w:t>significant restriction on number of SSBs for actual transmission and/or available TDD DL/UL configuration i.e., especially in terms of UL slot timing/periodicity.</w:t>
      </w:r>
    </w:p>
    <w:p w14:paraId="6FABB89C" w14:textId="1E8968CC" w:rsidR="00E428D5" w:rsidRPr="00C868DA" w:rsidRDefault="00E428D5" w:rsidP="00C868DA">
      <w:pPr>
        <w:spacing w:afterLines="50" w:after="120"/>
        <w:jc w:val="both"/>
        <w:rPr>
          <w:rFonts w:eastAsia="游明朝"/>
          <w:sz w:val="22"/>
          <w:szCs w:val="22"/>
        </w:rPr>
      </w:pPr>
      <w:r w:rsidRPr="00C868DA">
        <w:rPr>
          <w:rFonts w:eastAsia="游明朝" w:hint="eastAsia"/>
          <w:sz w:val="22"/>
          <w:szCs w:val="22"/>
        </w:rPr>
        <w:t>Based on discussion, we need the solution to solve the issue.</w:t>
      </w:r>
    </w:p>
    <w:p w14:paraId="29D63907" w14:textId="77777777" w:rsidR="00E428D5" w:rsidRPr="00C868DA" w:rsidRDefault="00E428D5" w:rsidP="00C868DA">
      <w:pPr>
        <w:spacing w:afterLines="50" w:after="120"/>
        <w:jc w:val="both"/>
        <w:rPr>
          <w:rFonts w:eastAsia="游明朝"/>
          <w:sz w:val="22"/>
          <w:szCs w:val="22"/>
        </w:rPr>
      </w:pPr>
    </w:p>
    <w:p w14:paraId="1A567ADE" w14:textId="75CEBC8B" w:rsidR="00E428D5" w:rsidRPr="00C868DA" w:rsidRDefault="00C23A5A" w:rsidP="00C868DA">
      <w:pPr>
        <w:spacing w:afterLines="50" w:after="120"/>
        <w:jc w:val="both"/>
        <w:rPr>
          <w:rFonts w:eastAsia="ＭＳ 明朝"/>
          <w:b/>
          <w:sz w:val="22"/>
          <w:szCs w:val="22"/>
        </w:rPr>
      </w:pPr>
      <w:r w:rsidRPr="00C868DA">
        <w:rPr>
          <w:rFonts w:eastAsia="ＭＳ 明朝" w:hint="eastAsia"/>
          <w:b/>
          <w:sz w:val="22"/>
          <w:szCs w:val="22"/>
        </w:rPr>
        <w:t>Observation 1</w:t>
      </w:r>
      <w:r w:rsidR="00E428D5" w:rsidRPr="00C868DA">
        <w:rPr>
          <w:rFonts w:eastAsia="游明朝" w:hint="eastAsia"/>
          <w:b/>
          <w:sz w:val="22"/>
          <w:szCs w:val="22"/>
        </w:rPr>
        <w:t xml:space="preserve">: </w:t>
      </w:r>
      <w:r w:rsidRPr="00C868DA">
        <w:rPr>
          <w:rFonts w:eastAsia="ＭＳ 明朝" w:hint="eastAsia"/>
          <w:b/>
          <w:sz w:val="22"/>
          <w:szCs w:val="22"/>
        </w:rPr>
        <w:t>Due to the limited flexibility for actually transmitted SSB indication in RMSI in case of FR2, following issues would occur</w:t>
      </w:r>
      <w:r w:rsidR="00E428D5" w:rsidRPr="00C868DA">
        <w:rPr>
          <w:rFonts w:eastAsia="游明朝" w:hint="eastAsia"/>
          <w:b/>
          <w:sz w:val="22"/>
          <w:szCs w:val="22"/>
        </w:rPr>
        <w:t>.</w:t>
      </w:r>
    </w:p>
    <w:p w14:paraId="42ED9A56" w14:textId="5B6A2EEA" w:rsidR="00C23A5A" w:rsidRPr="00C868DA" w:rsidRDefault="00C23A5A" w:rsidP="00C868DA">
      <w:pPr>
        <w:pStyle w:val="afd"/>
        <w:numPr>
          <w:ilvl w:val="0"/>
          <w:numId w:val="10"/>
        </w:numPr>
        <w:spacing w:afterLines="50" w:after="120"/>
        <w:ind w:firstLineChars="0"/>
        <w:jc w:val="both"/>
        <w:rPr>
          <w:rFonts w:eastAsia="ＭＳ 明朝"/>
          <w:b/>
          <w:sz w:val="22"/>
          <w:szCs w:val="22"/>
        </w:rPr>
      </w:pPr>
      <w:r w:rsidRPr="00C868DA">
        <w:rPr>
          <w:rFonts w:eastAsia="ＭＳ 明朝" w:hint="eastAsia"/>
          <w:b/>
          <w:sz w:val="22"/>
          <w:szCs w:val="22"/>
        </w:rPr>
        <w:t>N</w:t>
      </w:r>
      <w:r w:rsidRPr="00C868DA">
        <w:rPr>
          <w:rFonts w:eastAsia="ＭＳ 明朝"/>
          <w:b/>
          <w:sz w:val="22"/>
          <w:szCs w:val="22"/>
        </w:rPr>
        <w:t>umber</w:t>
      </w:r>
      <w:r w:rsidRPr="00C868DA">
        <w:rPr>
          <w:rFonts w:eastAsia="ＭＳ 明朝" w:hint="eastAsia"/>
          <w:b/>
          <w:sz w:val="22"/>
          <w:szCs w:val="22"/>
        </w:rPr>
        <w:t>/location</w:t>
      </w:r>
      <w:r w:rsidRPr="00C868DA">
        <w:rPr>
          <w:rFonts w:eastAsia="ＭＳ 明朝"/>
          <w:b/>
          <w:sz w:val="22"/>
          <w:szCs w:val="22"/>
        </w:rPr>
        <w:t xml:space="preserve"> of SSBs for actual transmission and/or available TDD DL/UL configuration i.e., especially in terms of UL slot timing/periodicity</w:t>
      </w:r>
      <w:r w:rsidRPr="00C868DA">
        <w:rPr>
          <w:rFonts w:eastAsia="ＭＳ 明朝" w:hint="eastAsia"/>
          <w:b/>
          <w:sz w:val="22"/>
          <w:szCs w:val="22"/>
        </w:rPr>
        <w:t xml:space="preserve"> would be limited if only </w:t>
      </w:r>
      <w:r w:rsidRPr="00C868DA">
        <w:rPr>
          <w:rFonts w:eastAsia="ＭＳ 明朝"/>
          <w:b/>
          <w:sz w:val="22"/>
          <w:szCs w:val="22"/>
        </w:rPr>
        <w:t>SSB transmission patterns that can be represented by 16 bits in RMSI are allowed for actual transmission</w:t>
      </w:r>
      <w:r w:rsidRPr="00C868DA">
        <w:rPr>
          <w:rFonts w:eastAsia="ＭＳ 明朝" w:hint="eastAsia"/>
          <w:b/>
          <w:sz w:val="22"/>
          <w:szCs w:val="22"/>
        </w:rPr>
        <w:t>.</w:t>
      </w:r>
    </w:p>
    <w:p w14:paraId="4589086A" w14:textId="5CBFDE60" w:rsidR="00C23A5A" w:rsidRPr="00C868DA" w:rsidRDefault="00C23A5A" w:rsidP="00C868DA">
      <w:pPr>
        <w:pStyle w:val="afd"/>
        <w:numPr>
          <w:ilvl w:val="0"/>
          <w:numId w:val="10"/>
        </w:numPr>
        <w:spacing w:afterLines="50" w:after="120"/>
        <w:ind w:firstLineChars="0"/>
        <w:jc w:val="both"/>
        <w:rPr>
          <w:rFonts w:eastAsia="ＭＳ 明朝"/>
          <w:b/>
          <w:sz w:val="22"/>
          <w:szCs w:val="22"/>
        </w:rPr>
      </w:pPr>
      <w:r w:rsidRPr="00C868DA">
        <w:rPr>
          <w:rFonts w:eastAsia="ＭＳ 明朝" w:hint="eastAsia"/>
          <w:b/>
          <w:sz w:val="22"/>
          <w:szCs w:val="22"/>
        </w:rPr>
        <w:t xml:space="preserve">If number/pattern of SSBs for actual transmission and those in RMSI/RRC </w:t>
      </w:r>
      <w:r w:rsidRPr="00C868DA">
        <w:rPr>
          <w:rFonts w:eastAsia="ＭＳ 明朝"/>
          <w:b/>
          <w:sz w:val="22"/>
          <w:szCs w:val="22"/>
        </w:rPr>
        <w:t>signalling</w:t>
      </w:r>
      <w:r w:rsidRPr="00C868DA">
        <w:rPr>
          <w:rFonts w:eastAsia="ＭＳ 明朝" w:hint="eastAsia"/>
          <w:b/>
          <w:sz w:val="22"/>
          <w:szCs w:val="22"/>
        </w:rPr>
        <w:t xml:space="preserve"> </w:t>
      </w:r>
      <w:r w:rsidR="004B1F20" w:rsidRPr="00C868DA">
        <w:rPr>
          <w:rFonts w:eastAsia="ＭＳ 明朝" w:hint="eastAsia"/>
          <w:b/>
          <w:sz w:val="22"/>
          <w:szCs w:val="22"/>
        </w:rPr>
        <w:t>are different, association between RACH occasion and SSB would cause waste of resource and/or unnecessary increase of RACH occasion periodicity for each SSB due to RACH occasions associated with non-transmitted SSBs.</w:t>
      </w:r>
    </w:p>
    <w:p w14:paraId="2C1758DC" w14:textId="77777777" w:rsidR="00DE7B1A" w:rsidRPr="00C868DA" w:rsidRDefault="00DE7B1A" w:rsidP="00C868DA">
      <w:pPr>
        <w:spacing w:afterLines="50" w:after="120"/>
        <w:jc w:val="both"/>
        <w:rPr>
          <w:rFonts w:eastAsia="游明朝"/>
          <w:sz w:val="22"/>
          <w:szCs w:val="22"/>
        </w:rPr>
      </w:pPr>
    </w:p>
    <w:p w14:paraId="1C93FF56" w14:textId="36B2964C" w:rsidR="007C23A8" w:rsidRPr="00C868DA" w:rsidRDefault="007C23A8" w:rsidP="00C868DA">
      <w:pPr>
        <w:spacing w:afterLines="50" w:after="120"/>
        <w:jc w:val="both"/>
        <w:rPr>
          <w:rFonts w:eastAsia="游明朝"/>
          <w:sz w:val="22"/>
          <w:szCs w:val="22"/>
        </w:rPr>
      </w:pPr>
      <w:r w:rsidRPr="00C868DA">
        <w:rPr>
          <w:rFonts w:hint="eastAsia"/>
          <w:noProof/>
          <w:sz w:val="22"/>
          <w:szCs w:val="22"/>
          <w:lang w:val="en-US"/>
        </w:rPr>
        <w:drawing>
          <wp:inline distT="0" distB="0" distL="0" distR="0" wp14:anchorId="19C1C543" wp14:editId="715A0541">
            <wp:extent cx="6332220" cy="1266444"/>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32220" cy="1266444"/>
                    </a:xfrm>
                    <a:prstGeom prst="rect">
                      <a:avLst/>
                    </a:prstGeom>
                    <a:noFill/>
                    <a:ln>
                      <a:noFill/>
                    </a:ln>
                  </pic:spPr>
                </pic:pic>
              </a:graphicData>
            </a:graphic>
          </wp:inline>
        </w:drawing>
      </w:r>
    </w:p>
    <w:p w14:paraId="53182B25" w14:textId="7BEC105C" w:rsidR="00FF051E" w:rsidRPr="00C868DA" w:rsidRDefault="007C23A8" w:rsidP="00C868DA">
      <w:pPr>
        <w:spacing w:afterLines="50" w:after="120"/>
        <w:jc w:val="center"/>
        <w:rPr>
          <w:rFonts w:eastAsia="游明朝"/>
          <w:sz w:val="22"/>
          <w:szCs w:val="22"/>
        </w:rPr>
      </w:pPr>
      <w:r w:rsidRPr="00C868DA">
        <w:rPr>
          <w:rFonts w:eastAsia="游明朝" w:hint="eastAsia"/>
          <w:sz w:val="22"/>
          <w:szCs w:val="22"/>
        </w:rPr>
        <w:t>Figure 2: Mismatch issue on actually transmitted SSB indication</w:t>
      </w:r>
    </w:p>
    <w:p w14:paraId="50A0297F" w14:textId="77777777" w:rsidR="00AB54EE" w:rsidRPr="00C868DA" w:rsidRDefault="00AB54EE" w:rsidP="00C868DA">
      <w:pPr>
        <w:spacing w:afterLines="50" w:after="120"/>
        <w:jc w:val="both"/>
        <w:rPr>
          <w:rFonts w:eastAsia="游明朝"/>
          <w:sz w:val="22"/>
          <w:szCs w:val="22"/>
        </w:rPr>
      </w:pPr>
    </w:p>
    <w:p w14:paraId="47C2E436" w14:textId="40C1DF35" w:rsidR="004B1F20" w:rsidRPr="00C868DA" w:rsidRDefault="004B1F20" w:rsidP="00C868DA">
      <w:pPr>
        <w:spacing w:afterLines="50" w:after="120"/>
        <w:jc w:val="both"/>
        <w:rPr>
          <w:rFonts w:eastAsia="游明朝"/>
          <w:sz w:val="22"/>
          <w:szCs w:val="22"/>
        </w:rPr>
      </w:pPr>
      <w:r w:rsidRPr="00C868DA">
        <w:rPr>
          <w:rFonts w:eastAsia="游明朝" w:hint="eastAsia"/>
          <w:sz w:val="22"/>
          <w:szCs w:val="22"/>
        </w:rPr>
        <w:lastRenderedPageBreak/>
        <w:t xml:space="preserve">Considering the RMSI overhead, anyway available number of bits for actually transmitted SSB indication needs to be limited. Therefore, one possible way to solve the issue is to consider practical SSB transmission and TDD DL/UL configuration patterns and optimize the </w:t>
      </w:r>
      <w:r w:rsidRPr="00C868DA">
        <w:rPr>
          <w:rFonts w:eastAsia="游明朝"/>
          <w:sz w:val="22"/>
          <w:szCs w:val="22"/>
        </w:rPr>
        <w:t>signalling</w:t>
      </w:r>
      <w:r w:rsidRPr="00C868DA">
        <w:rPr>
          <w:rFonts w:eastAsia="游明朝" w:hint="eastAsia"/>
          <w:sz w:val="22"/>
          <w:szCs w:val="22"/>
        </w:rPr>
        <w:t xml:space="preserve"> for them.</w:t>
      </w:r>
    </w:p>
    <w:p w14:paraId="3C93793A" w14:textId="17240EDE" w:rsidR="00336255" w:rsidRPr="00C868DA" w:rsidRDefault="004B1F20" w:rsidP="00C868DA">
      <w:pPr>
        <w:spacing w:afterLines="50" w:after="120"/>
        <w:jc w:val="both"/>
        <w:rPr>
          <w:rFonts w:eastAsia="游明朝"/>
          <w:sz w:val="22"/>
          <w:szCs w:val="22"/>
        </w:rPr>
      </w:pPr>
      <w:r w:rsidRPr="00C868DA">
        <w:rPr>
          <w:rFonts w:eastAsia="游明朝" w:hint="eastAsia"/>
          <w:sz w:val="22"/>
          <w:szCs w:val="22"/>
        </w:rPr>
        <w:t xml:space="preserve">We think that in FR2 practical TDD DL/UL configurations would have a frequent UL slots, e.g., every 4 or 5 slots considering feedback delay and latency for UL traffic. </w:t>
      </w:r>
      <w:r w:rsidR="00336255" w:rsidRPr="00C868DA">
        <w:rPr>
          <w:rFonts w:eastAsia="游明朝" w:hint="eastAsia"/>
          <w:sz w:val="22"/>
          <w:szCs w:val="22"/>
        </w:rPr>
        <w:t>In addition, large number of SSBs would need to be transmitted to use narrow beam for the coverage. In that sense, actually transmitted SSBs pattern as shown in Figure 1 is possible in practice.</w:t>
      </w:r>
    </w:p>
    <w:p w14:paraId="202EB3BA" w14:textId="3B448FF0" w:rsidR="00182B24" w:rsidRPr="00C868DA" w:rsidRDefault="00336255" w:rsidP="00C868DA">
      <w:pPr>
        <w:spacing w:afterLines="50" w:after="120"/>
        <w:jc w:val="both"/>
        <w:rPr>
          <w:rFonts w:eastAsia="游明朝"/>
          <w:sz w:val="22"/>
          <w:szCs w:val="22"/>
        </w:rPr>
      </w:pPr>
      <w:r w:rsidRPr="00C868DA">
        <w:rPr>
          <w:rFonts w:eastAsia="游明朝" w:hint="eastAsia"/>
          <w:sz w:val="22"/>
          <w:szCs w:val="22"/>
        </w:rPr>
        <w:t xml:space="preserve">As in the pattern shown in Figure 1, assuming that in many groups all SSBs within the group are actually transmitted and in some groups some of SSBs within the group are not transmitted due to collision with UL slot,  </w:t>
      </w:r>
      <w:r w:rsidR="00E450B2" w:rsidRPr="00C868DA">
        <w:rPr>
          <w:rFonts w:eastAsia="游明朝" w:hint="eastAsia"/>
          <w:sz w:val="22"/>
          <w:szCs w:val="22"/>
        </w:rPr>
        <w:t xml:space="preserve"> </w:t>
      </w:r>
      <w:r w:rsidRPr="00C868DA">
        <w:rPr>
          <w:rFonts w:eastAsia="游明朝" w:hint="eastAsia"/>
          <w:sz w:val="22"/>
          <w:szCs w:val="22"/>
        </w:rPr>
        <w:t xml:space="preserve">possible </w:t>
      </w:r>
      <w:r w:rsidR="008D733E">
        <w:rPr>
          <w:rFonts w:eastAsia="ＭＳ 明朝" w:hint="eastAsia"/>
          <w:sz w:val="22"/>
          <w:szCs w:val="22"/>
        </w:rPr>
        <w:t xml:space="preserve">solution is </w:t>
      </w:r>
      <w:r w:rsidR="00E450B2" w:rsidRPr="00C868DA">
        <w:rPr>
          <w:rFonts w:eastAsia="游明朝" w:hint="eastAsia"/>
          <w:sz w:val="22"/>
          <w:szCs w:val="22"/>
        </w:rPr>
        <w:t xml:space="preserve">to </w:t>
      </w:r>
      <w:r w:rsidR="001A0355" w:rsidRPr="00C868DA">
        <w:rPr>
          <w:rFonts w:eastAsia="游明朝"/>
          <w:sz w:val="22"/>
          <w:szCs w:val="22"/>
        </w:rPr>
        <w:t xml:space="preserve">change the </w:t>
      </w:r>
      <w:r w:rsidR="00E450B2" w:rsidRPr="00C868DA">
        <w:rPr>
          <w:rFonts w:eastAsia="游明朝" w:hint="eastAsia"/>
          <w:sz w:val="22"/>
          <w:szCs w:val="22"/>
        </w:rPr>
        <w:t xml:space="preserve">definition </w:t>
      </w:r>
      <w:r w:rsidR="00E450B2" w:rsidRPr="00C868DA">
        <w:rPr>
          <w:rFonts w:eastAsia="游明朝"/>
          <w:sz w:val="22"/>
          <w:szCs w:val="22"/>
        </w:rPr>
        <w:t xml:space="preserve">of </w:t>
      </w:r>
      <w:proofErr w:type="spellStart"/>
      <w:r w:rsidR="00E450B2" w:rsidRPr="00C868DA">
        <w:rPr>
          <w:rFonts w:eastAsia="游明朝"/>
          <w:i/>
          <w:sz w:val="22"/>
          <w:szCs w:val="22"/>
        </w:rPr>
        <w:t>groupPresence</w:t>
      </w:r>
      <w:proofErr w:type="spellEnd"/>
      <w:r w:rsidR="008D733E">
        <w:rPr>
          <w:rFonts w:eastAsia="ＭＳ 明朝" w:hint="eastAsia"/>
          <w:sz w:val="22"/>
          <w:szCs w:val="22"/>
        </w:rPr>
        <w:t>.</w:t>
      </w:r>
      <w:r w:rsidR="00397FC0" w:rsidRPr="00C868DA">
        <w:rPr>
          <w:rFonts w:eastAsia="游明朝" w:hint="eastAsia"/>
          <w:sz w:val="22"/>
          <w:szCs w:val="22"/>
        </w:rPr>
        <w:t xml:space="preserve"> </w:t>
      </w:r>
      <w:r w:rsidR="008D733E">
        <w:rPr>
          <w:rFonts w:eastAsia="ＭＳ 明朝" w:hint="eastAsia"/>
          <w:sz w:val="22"/>
          <w:szCs w:val="22"/>
        </w:rPr>
        <w:t>I</w:t>
      </w:r>
      <w:bookmarkStart w:id="4" w:name="_GoBack"/>
      <w:bookmarkEnd w:id="4"/>
      <w:r w:rsidR="00AB54EE" w:rsidRPr="00C868DA">
        <w:rPr>
          <w:rFonts w:eastAsia="游明朝" w:hint="eastAsia"/>
          <w:sz w:val="22"/>
          <w:szCs w:val="22"/>
        </w:rPr>
        <w:t xml:space="preserve">f </w:t>
      </w:r>
      <w:proofErr w:type="spellStart"/>
      <w:r w:rsidR="00AB54EE" w:rsidRPr="00C868DA">
        <w:rPr>
          <w:rFonts w:eastAsia="游明朝" w:hint="eastAsia"/>
          <w:i/>
          <w:sz w:val="22"/>
          <w:szCs w:val="22"/>
        </w:rPr>
        <w:t>groupPresense</w:t>
      </w:r>
      <w:proofErr w:type="spellEnd"/>
      <w:r w:rsidR="00AB54EE" w:rsidRPr="00C868DA">
        <w:rPr>
          <w:rFonts w:eastAsia="游明朝" w:hint="eastAsia"/>
          <w:sz w:val="22"/>
          <w:szCs w:val="22"/>
        </w:rPr>
        <w:t xml:space="preserve"> </w:t>
      </w:r>
      <w:r w:rsidR="00C868DA" w:rsidRPr="00C868DA">
        <w:rPr>
          <w:rFonts w:eastAsia="游明朝" w:hint="eastAsia"/>
          <w:sz w:val="22"/>
          <w:szCs w:val="22"/>
        </w:rPr>
        <w:t>bit for a group</w:t>
      </w:r>
      <w:r w:rsidRPr="00C868DA">
        <w:rPr>
          <w:rFonts w:eastAsia="游明朝" w:hint="eastAsia"/>
          <w:sz w:val="22"/>
          <w:szCs w:val="22"/>
        </w:rPr>
        <w:t xml:space="preserve"> </w:t>
      </w:r>
      <w:r w:rsidR="00C868DA" w:rsidRPr="00C868DA">
        <w:rPr>
          <w:rFonts w:eastAsia="游明朝" w:hint="eastAsia"/>
          <w:sz w:val="22"/>
          <w:szCs w:val="22"/>
        </w:rPr>
        <w:t>is</w:t>
      </w:r>
      <w:r w:rsidR="00AB54EE" w:rsidRPr="00C868DA">
        <w:rPr>
          <w:rFonts w:eastAsia="游明朝" w:hint="eastAsia"/>
          <w:sz w:val="22"/>
          <w:szCs w:val="22"/>
        </w:rPr>
        <w:t xml:space="preserve"> set </w:t>
      </w:r>
      <w:r w:rsidRPr="00C868DA">
        <w:rPr>
          <w:rFonts w:eastAsia="游明朝" w:hint="eastAsia"/>
          <w:sz w:val="22"/>
          <w:szCs w:val="22"/>
        </w:rPr>
        <w:t>to</w:t>
      </w:r>
      <w:r w:rsidR="00AB54EE" w:rsidRPr="00C868DA">
        <w:rPr>
          <w:rFonts w:eastAsia="游明朝" w:hint="eastAsia"/>
          <w:sz w:val="22"/>
          <w:szCs w:val="22"/>
        </w:rPr>
        <w:t xml:space="preserve"> 0, </w:t>
      </w:r>
      <w:r w:rsidR="00397FC0" w:rsidRPr="00C868DA">
        <w:rPr>
          <w:rFonts w:eastAsia="游明朝" w:hint="eastAsia"/>
          <w:sz w:val="22"/>
          <w:szCs w:val="22"/>
        </w:rPr>
        <w:t xml:space="preserve">UE </w:t>
      </w:r>
      <w:r w:rsidR="00AB54EE" w:rsidRPr="00C868DA">
        <w:rPr>
          <w:rFonts w:eastAsia="游明朝" w:hint="eastAsia"/>
          <w:sz w:val="22"/>
          <w:szCs w:val="22"/>
        </w:rPr>
        <w:t>assume</w:t>
      </w:r>
      <w:r w:rsidRPr="00C868DA">
        <w:rPr>
          <w:rFonts w:eastAsia="游明朝" w:hint="eastAsia"/>
          <w:sz w:val="22"/>
          <w:szCs w:val="22"/>
        </w:rPr>
        <w:t>s</w:t>
      </w:r>
      <w:r w:rsidR="00AB54EE" w:rsidRPr="00C868DA">
        <w:rPr>
          <w:rFonts w:eastAsia="游明朝" w:hint="eastAsia"/>
          <w:sz w:val="22"/>
          <w:szCs w:val="22"/>
        </w:rPr>
        <w:t xml:space="preserve"> that all the SSBs are transmitted in </w:t>
      </w:r>
      <w:r w:rsidR="00325A37" w:rsidRPr="00C868DA">
        <w:rPr>
          <w:rFonts w:eastAsia="游明朝" w:hint="eastAsia"/>
          <w:sz w:val="22"/>
          <w:szCs w:val="22"/>
        </w:rPr>
        <w:t xml:space="preserve">the </w:t>
      </w:r>
      <w:r w:rsidR="00AB54EE" w:rsidRPr="00C868DA">
        <w:rPr>
          <w:rFonts w:eastAsia="游明朝" w:hint="eastAsia"/>
          <w:sz w:val="22"/>
          <w:szCs w:val="22"/>
        </w:rPr>
        <w:t>group</w:t>
      </w:r>
      <w:r w:rsidRPr="00C868DA">
        <w:rPr>
          <w:rFonts w:eastAsia="游明朝" w:hint="eastAsia"/>
          <w:sz w:val="22"/>
          <w:szCs w:val="22"/>
        </w:rPr>
        <w:t xml:space="preserve">, instead of assuming that all SSBs within the group is not transmitted. </w:t>
      </w:r>
      <w:r w:rsidR="00182B24" w:rsidRPr="00C868DA">
        <w:rPr>
          <w:rFonts w:eastAsia="游明朝" w:hint="eastAsia"/>
          <w:sz w:val="22"/>
          <w:szCs w:val="22"/>
        </w:rPr>
        <w:t xml:space="preserve">We think that this scheme provides more flexibility </w:t>
      </w:r>
      <w:r w:rsidRPr="00C868DA">
        <w:rPr>
          <w:rFonts w:eastAsia="游明朝" w:hint="eastAsia"/>
          <w:sz w:val="22"/>
          <w:szCs w:val="22"/>
        </w:rPr>
        <w:t>for the case of using</w:t>
      </w:r>
      <w:r w:rsidR="00182B24" w:rsidRPr="00C868DA">
        <w:rPr>
          <w:rFonts w:eastAsia="游明朝" w:hint="eastAsia"/>
          <w:sz w:val="22"/>
          <w:szCs w:val="22"/>
        </w:rPr>
        <w:t xml:space="preserve"> </w:t>
      </w:r>
      <w:r w:rsidR="00182B24" w:rsidRPr="00C868DA">
        <w:rPr>
          <w:rFonts w:eastAsia="游明朝"/>
          <w:sz w:val="22"/>
          <w:szCs w:val="22"/>
        </w:rPr>
        <w:t>large</w:t>
      </w:r>
      <w:r w:rsidR="00182B24" w:rsidRPr="00C868DA">
        <w:rPr>
          <w:rFonts w:eastAsia="游明朝" w:hint="eastAsia"/>
          <w:sz w:val="22"/>
          <w:szCs w:val="22"/>
        </w:rPr>
        <w:t xml:space="preserve"> number of SSBs</w:t>
      </w:r>
      <w:r w:rsidRPr="00C868DA">
        <w:rPr>
          <w:rFonts w:eastAsia="游明朝" w:hint="eastAsia"/>
          <w:sz w:val="22"/>
          <w:szCs w:val="22"/>
        </w:rPr>
        <w:t>.</w:t>
      </w:r>
      <w:r w:rsidR="00325A37" w:rsidRPr="00C868DA">
        <w:rPr>
          <w:rFonts w:eastAsia="游明朝" w:hint="eastAsia"/>
          <w:sz w:val="22"/>
          <w:szCs w:val="22"/>
        </w:rPr>
        <w:t xml:space="preserve"> </w:t>
      </w:r>
      <w:r w:rsidRPr="00C868DA">
        <w:rPr>
          <w:rFonts w:eastAsia="游明朝" w:hint="eastAsia"/>
          <w:sz w:val="22"/>
          <w:szCs w:val="22"/>
        </w:rPr>
        <w:t>H</w:t>
      </w:r>
      <w:r w:rsidR="00325A37" w:rsidRPr="00C868DA">
        <w:rPr>
          <w:rFonts w:eastAsia="游明朝" w:hint="eastAsia"/>
          <w:sz w:val="22"/>
          <w:szCs w:val="22"/>
        </w:rPr>
        <w:t>owever</w:t>
      </w:r>
      <w:r w:rsidRPr="00C868DA">
        <w:rPr>
          <w:rFonts w:eastAsia="游明朝" w:hint="eastAsia"/>
          <w:sz w:val="22"/>
          <w:szCs w:val="22"/>
        </w:rPr>
        <w:t>, the indication in RMSI with the proposed change</w:t>
      </w:r>
      <w:r w:rsidR="00325A37" w:rsidRPr="00C868DA">
        <w:rPr>
          <w:rFonts w:eastAsia="游明朝" w:hint="eastAsia"/>
          <w:sz w:val="22"/>
          <w:szCs w:val="22"/>
        </w:rPr>
        <w:t xml:space="preserve"> cannot support the cases where no SSBs are a</w:t>
      </w:r>
      <w:r w:rsidRPr="00C868DA">
        <w:rPr>
          <w:rFonts w:eastAsia="游明朝" w:hint="eastAsia"/>
          <w:sz w:val="22"/>
          <w:szCs w:val="22"/>
        </w:rPr>
        <w:t>ctually transmitted</w:t>
      </w:r>
      <w:r w:rsidR="00325A37" w:rsidRPr="00C868DA">
        <w:rPr>
          <w:rFonts w:eastAsia="游明朝" w:hint="eastAsia"/>
          <w:sz w:val="22"/>
          <w:szCs w:val="22"/>
        </w:rPr>
        <w:t xml:space="preserve"> only in some groups. </w:t>
      </w:r>
      <w:r w:rsidRPr="00C868DA">
        <w:rPr>
          <w:rFonts w:eastAsia="游明朝" w:hint="eastAsia"/>
          <w:sz w:val="22"/>
          <w:szCs w:val="22"/>
        </w:rPr>
        <w:t>Therefore</w:t>
      </w:r>
      <w:r w:rsidR="00325A37" w:rsidRPr="00C868DA">
        <w:rPr>
          <w:rFonts w:eastAsia="游明朝" w:hint="eastAsia"/>
          <w:sz w:val="22"/>
          <w:szCs w:val="22"/>
        </w:rPr>
        <w:t xml:space="preserve">, </w:t>
      </w:r>
      <w:r w:rsidRPr="00C868DA">
        <w:rPr>
          <w:rFonts w:eastAsia="游明朝" w:hint="eastAsia"/>
          <w:sz w:val="22"/>
          <w:szCs w:val="22"/>
        </w:rPr>
        <w:t>for further flexibility, another possible</w:t>
      </w:r>
      <w:r w:rsidR="00325A37" w:rsidRPr="00C868DA">
        <w:rPr>
          <w:rFonts w:eastAsia="游明朝" w:hint="eastAsia"/>
          <w:sz w:val="22"/>
          <w:szCs w:val="22"/>
        </w:rPr>
        <w:t xml:space="preserve"> way is to i</w:t>
      </w:r>
      <w:r w:rsidR="00325A37" w:rsidRPr="00C868DA">
        <w:rPr>
          <w:rFonts w:eastAsia="游明朝"/>
          <w:sz w:val="22"/>
          <w:szCs w:val="22"/>
        </w:rPr>
        <w:t xml:space="preserve">ntroduce additional </w:t>
      </w:r>
      <w:r w:rsidR="00325A37" w:rsidRPr="00C868DA">
        <w:rPr>
          <w:rFonts w:eastAsia="游明朝" w:hint="eastAsia"/>
          <w:sz w:val="22"/>
          <w:szCs w:val="22"/>
        </w:rPr>
        <w:t>1-</w:t>
      </w:r>
      <w:r w:rsidR="00325A37" w:rsidRPr="00C868DA">
        <w:rPr>
          <w:rFonts w:eastAsia="游明朝"/>
          <w:sz w:val="22"/>
          <w:szCs w:val="22"/>
        </w:rPr>
        <w:t xml:space="preserve">bit in RMSI to </w:t>
      </w:r>
      <w:r w:rsidR="00325A37" w:rsidRPr="00C868DA">
        <w:rPr>
          <w:rFonts w:eastAsia="游明朝" w:hint="eastAsia"/>
          <w:sz w:val="22"/>
          <w:szCs w:val="22"/>
        </w:rPr>
        <w:t>indicate</w:t>
      </w:r>
      <w:r w:rsidR="00325A37" w:rsidRPr="00C868DA">
        <w:rPr>
          <w:rFonts w:eastAsia="游明朝"/>
          <w:sz w:val="22"/>
          <w:szCs w:val="22"/>
        </w:rPr>
        <w:t xml:space="preserve"> whether all SSBs in the group not applying </w:t>
      </w:r>
      <w:r w:rsidR="00325A37" w:rsidRPr="00C868DA">
        <w:rPr>
          <w:rFonts w:eastAsia="游明朝"/>
          <w:i/>
          <w:sz w:val="22"/>
          <w:szCs w:val="22"/>
        </w:rPr>
        <w:t>inOneGroup</w:t>
      </w:r>
      <w:r w:rsidR="00325A37" w:rsidRPr="00C868DA">
        <w:rPr>
          <w:rFonts w:eastAsia="游明朝"/>
          <w:sz w:val="22"/>
          <w:szCs w:val="22"/>
        </w:rPr>
        <w:t xml:space="preserve"> pattern are present or not present</w:t>
      </w:r>
      <w:r w:rsidR="00325A37" w:rsidRPr="00C868DA">
        <w:rPr>
          <w:rFonts w:eastAsia="游明朝" w:hint="eastAsia"/>
          <w:sz w:val="22"/>
          <w:szCs w:val="22"/>
        </w:rPr>
        <w:t>.</w:t>
      </w:r>
    </w:p>
    <w:p w14:paraId="739F9087" w14:textId="77777777" w:rsidR="00927760" w:rsidRPr="00C868DA" w:rsidRDefault="00927760" w:rsidP="00C868DA">
      <w:pPr>
        <w:spacing w:afterLines="50" w:after="120"/>
        <w:jc w:val="both"/>
        <w:rPr>
          <w:rFonts w:eastAsia="游明朝"/>
          <w:sz w:val="22"/>
          <w:szCs w:val="22"/>
        </w:rPr>
      </w:pPr>
    </w:p>
    <w:p w14:paraId="06A7B582" w14:textId="6AE71C48" w:rsidR="00325A37" w:rsidRPr="00C868DA" w:rsidRDefault="00325A37" w:rsidP="00C868DA">
      <w:pPr>
        <w:spacing w:afterLines="50" w:after="120"/>
        <w:jc w:val="both"/>
        <w:rPr>
          <w:rFonts w:eastAsia="游明朝"/>
          <w:b/>
          <w:sz w:val="22"/>
          <w:szCs w:val="22"/>
        </w:rPr>
      </w:pPr>
      <w:r w:rsidRPr="00C868DA">
        <w:rPr>
          <w:rFonts w:eastAsia="游明朝" w:hint="eastAsia"/>
          <w:b/>
          <w:sz w:val="22"/>
          <w:szCs w:val="22"/>
        </w:rPr>
        <w:t>Proposal</w:t>
      </w:r>
      <w:r w:rsidR="00C868DA" w:rsidRPr="00C868DA">
        <w:rPr>
          <w:rFonts w:eastAsia="游明朝" w:hint="eastAsia"/>
          <w:b/>
          <w:sz w:val="22"/>
          <w:szCs w:val="22"/>
        </w:rPr>
        <w:t xml:space="preserve"> 3</w:t>
      </w:r>
      <w:r w:rsidRPr="00C868DA">
        <w:rPr>
          <w:rFonts w:eastAsia="游明朝" w:hint="eastAsia"/>
          <w:b/>
          <w:sz w:val="22"/>
          <w:szCs w:val="22"/>
        </w:rPr>
        <w:t xml:space="preserve">: Change the </w:t>
      </w:r>
      <w:r w:rsidRPr="00C868DA">
        <w:rPr>
          <w:rFonts w:eastAsia="游明朝"/>
          <w:b/>
          <w:sz w:val="22"/>
          <w:szCs w:val="22"/>
        </w:rPr>
        <w:t>definition</w:t>
      </w:r>
      <w:r w:rsidRPr="00C868DA">
        <w:rPr>
          <w:rFonts w:eastAsia="游明朝" w:hint="eastAsia"/>
          <w:b/>
          <w:sz w:val="22"/>
          <w:szCs w:val="22"/>
        </w:rPr>
        <w:t xml:space="preserve"> of </w:t>
      </w:r>
      <w:proofErr w:type="spellStart"/>
      <w:r w:rsidRPr="00C868DA">
        <w:rPr>
          <w:rFonts w:eastAsia="游明朝" w:hint="eastAsia"/>
          <w:b/>
          <w:i/>
          <w:sz w:val="22"/>
          <w:szCs w:val="22"/>
        </w:rPr>
        <w:t>groupPresense</w:t>
      </w:r>
      <w:proofErr w:type="spellEnd"/>
      <w:r w:rsidRPr="00C868DA">
        <w:rPr>
          <w:rFonts w:eastAsia="游明朝" w:hint="eastAsia"/>
          <w:b/>
          <w:sz w:val="22"/>
          <w:szCs w:val="22"/>
        </w:rPr>
        <w:t xml:space="preserve"> </w:t>
      </w:r>
      <w:r w:rsidR="00397FC0" w:rsidRPr="00C868DA">
        <w:rPr>
          <w:rFonts w:eastAsia="游明朝" w:hint="eastAsia"/>
          <w:b/>
          <w:sz w:val="22"/>
          <w:szCs w:val="22"/>
        </w:rPr>
        <w:t xml:space="preserve">and </w:t>
      </w:r>
      <w:r w:rsidR="00C868DA" w:rsidRPr="00C868DA">
        <w:rPr>
          <w:rFonts w:eastAsia="游明朝" w:hint="eastAsia"/>
          <w:b/>
          <w:sz w:val="22"/>
          <w:szCs w:val="22"/>
        </w:rPr>
        <w:t xml:space="preserve">RAN1 </w:t>
      </w:r>
      <w:r w:rsidR="00397FC0" w:rsidRPr="00C868DA">
        <w:rPr>
          <w:rFonts w:eastAsia="游明朝" w:hint="eastAsia"/>
          <w:b/>
          <w:sz w:val="22"/>
          <w:szCs w:val="22"/>
        </w:rPr>
        <w:t xml:space="preserve">should consider </w:t>
      </w:r>
      <w:r w:rsidRPr="00C868DA">
        <w:rPr>
          <w:rFonts w:eastAsia="游明朝" w:hint="eastAsia"/>
          <w:b/>
          <w:sz w:val="22"/>
          <w:szCs w:val="22"/>
        </w:rPr>
        <w:t>follow</w:t>
      </w:r>
      <w:r w:rsidR="00397FC0" w:rsidRPr="00C868DA">
        <w:rPr>
          <w:rFonts w:eastAsia="游明朝" w:hint="eastAsia"/>
          <w:b/>
          <w:sz w:val="22"/>
          <w:szCs w:val="22"/>
        </w:rPr>
        <w:t>ing alternative</w:t>
      </w:r>
      <w:r w:rsidRPr="00C868DA">
        <w:rPr>
          <w:rFonts w:eastAsia="游明朝" w:hint="eastAsia"/>
          <w:b/>
          <w:sz w:val="22"/>
          <w:szCs w:val="22"/>
        </w:rPr>
        <w:t>s.</w:t>
      </w:r>
    </w:p>
    <w:p w14:paraId="7E242C54" w14:textId="49955484" w:rsidR="00325A37" w:rsidRPr="00C868DA" w:rsidRDefault="00325A37" w:rsidP="00C868DA">
      <w:pPr>
        <w:pStyle w:val="afd"/>
        <w:numPr>
          <w:ilvl w:val="0"/>
          <w:numId w:val="8"/>
        </w:numPr>
        <w:spacing w:afterLines="50" w:after="120"/>
        <w:ind w:firstLineChars="0"/>
        <w:jc w:val="both"/>
        <w:rPr>
          <w:rFonts w:eastAsia="游明朝"/>
          <w:b/>
          <w:sz w:val="22"/>
          <w:szCs w:val="22"/>
        </w:rPr>
      </w:pPr>
      <w:r w:rsidRPr="00C868DA">
        <w:rPr>
          <w:rFonts w:eastAsia="游明朝" w:hint="eastAsia"/>
          <w:b/>
          <w:sz w:val="22"/>
          <w:szCs w:val="22"/>
        </w:rPr>
        <w:t xml:space="preserve">Alt 1: If </w:t>
      </w:r>
      <w:proofErr w:type="spellStart"/>
      <w:r w:rsidRPr="00C868DA">
        <w:rPr>
          <w:rFonts w:eastAsia="游明朝" w:hint="eastAsia"/>
          <w:b/>
          <w:i/>
          <w:sz w:val="22"/>
          <w:szCs w:val="22"/>
        </w:rPr>
        <w:t>groupPresense</w:t>
      </w:r>
      <w:proofErr w:type="spellEnd"/>
      <w:r w:rsidRPr="00C868DA">
        <w:rPr>
          <w:rFonts w:eastAsia="游明朝" w:hint="eastAsia"/>
          <w:b/>
          <w:sz w:val="22"/>
          <w:szCs w:val="22"/>
        </w:rPr>
        <w:t xml:space="preserve"> </w:t>
      </w:r>
      <w:r w:rsidR="00C868DA" w:rsidRPr="00C868DA">
        <w:rPr>
          <w:rFonts w:eastAsia="游明朝" w:hint="eastAsia"/>
          <w:b/>
          <w:sz w:val="22"/>
          <w:szCs w:val="22"/>
        </w:rPr>
        <w:t>bit for a group is</w:t>
      </w:r>
      <w:r w:rsidRPr="00C868DA">
        <w:rPr>
          <w:rFonts w:eastAsia="游明朝" w:hint="eastAsia"/>
          <w:b/>
          <w:sz w:val="22"/>
          <w:szCs w:val="22"/>
        </w:rPr>
        <w:t xml:space="preserve"> set </w:t>
      </w:r>
      <w:r w:rsidR="00C868DA" w:rsidRPr="00C868DA">
        <w:rPr>
          <w:rFonts w:eastAsia="游明朝" w:hint="eastAsia"/>
          <w:b/>
          <w:sz w:val="22"/>
          <w:szCs w:val="22"/>
        </w:rPr>
        <w:t>to</w:t>
      </w:r>
      <w:r w:rsidRPr="00C868DA">
        <w:rPr>
          <w:rFonts w:eastAsia="游明朝" w:hint="eastAsia"/>
          <w:b/>
          <w:sz w:val="22"/>
          <w:szCs w:val="22"/>
        </w:rPr>
        <w:t xml:space="preserve"> 0, </w:t>
      </w:r>
      <w:r w:rsidR="00C868DA" w:rsidRPr="00C868DA">
        <w:rPr>
          <w:rFonts w:eastAsia="游明朝" w:hint="eastAsia"/>
          <w:b/>
          <w:sz w:val="22"/>
          <w:szCs w:val="22"/>
        </w:rPr>
        <w:t xml:space="preserve">UE </w:t>
      </w:r>
      <w:r w:rsidRPr="00C868DA">
        <w:rPr>
          <w:rFonts w:eastAsia="游明朝" w:hint="eastAsia"/>
          <w:b/>
          <w:sz w:val="22"/>
          <w:szCs w:val="22"/>
        </w:rPr>
        <w:t>assume</w:t>
      </w:r>
      <w:r w:rsidR="00C868DA" w:rsidRPr="00C868DA">
        <w:rPr>
          <w:rFonts w:eastAsia="游明朝" w:hint="eastAsia"/>
          <w:b/>
          <w:sz w:val="22"/>
          <w:szCs w:val="22"/>
        </w:rPr>
        <w:t>s</w:t>
      </w:r>
      <w:r w:rsidRPr="00C868DA">
        <w:rPr>
          <w:rFonts w:eastAsia="游明朝" w:hint="eastAsia"/>
          <w:b/>
          <w:sz w:val="22"/>
          <w:szCs w:val="22"/>
        </w:rPr>
        <w:t xml:space="preserve"> that all the SSBs </w:t>
      </w:r>
      <w:r w:rsidR="00C868DA" w:rsidRPr="00C868DA">
        <w:rPr>
          <w:rFonts w:eastAsia="游明朝" w:hint="eastAsia"/>
          <w:b/>
          <w:sz w:val="22"/>
          <w:szCs w:val="22"/>
        </w:rPr>
        <w:t xml:space="preserve">within the group </w:t>
      </w:r>
      <w:r w:rsidRPr="00C868DA">
        <w:rPr>
          <w:rFonts w:eastAsia="游明朝" w:hint="eastAsia"/>
          <w:b/>
          <w:sz w:val="22"/>
          <w:szCs w:val="22"/>
        </w:rPr>
        <w:t xml:space="preserve">are transmitted, and if </w:t>
      </w:r>
      <w:proofErr w:type="spellStart"/>
      <w:r w:rsidR="00C868DA" w:rsidRPr="00C868DA">
        <w:rPr>
          <w:rFonts w:eastAsia="游明朝" w:hint="eastAsia"/>
          <w:b/>
          <w:i/>
          <w:sz w:val="22"/>
          <w:szCs w:val="22"/>
        </w:rPr>
        <w:t>groupPresense</w:t>
      </w:r>
      <w:proofErr w:type="spellEnd"/>
      <w:r w:rsidR="00C868DA" w:rsidRPr="00C868DA">
        <w:rPr>
          <w:rFonts w:eastAsia="游明朝" w:hint="eastAsia"/>
          <w:b/>
          <w:sz w:val="22"/>
          <w:szCs w:val="22"/>
        </w:rPr>
        <w:t xml:space="preserve"> bit for a group is set to 1</w:t>
      </w:r>
      <w:r w:rsidRPr="00C868DA">
        <w:rPr>
          <w:rFonts w:eastAsia="游明朝" w:hint="eastAsia"/>
          <w:b/>
          <w:sz w:val="22"/>
          <w:szCs w:val="22"/>
        </w:rPr>
        <w:t xml:space="preserve">, </w:t>
      </w:r>
      <w:r w:rsidR="00C868DA" w:rsidRPr="00C868DA">
        <w:rPr>
          <w:rFonts w:eastAsia="游明朝" w:hint="eastAsia"/>
          <w:b/>
          <w:sz w:val="22"/>
          <w:szCs w:val="22"/>
        </w:rPr>
        <w:t xml:space="preserve">actually transmitted SSB pattern indicated by </w:t>
      </w:r>
      <w:proofErr w:type="spellStart"/>
      <w:r w:rsidRPr="00C868DA">
        <w:rPr>
          <w:rFonts w:eastAsia="游明朝"/>
          <w:b/>
          <w:i/>
          <w:sz w:val="22"/>
          <w:szCs w:val="22"/>
        </w:rPr>
        <w:t>inOneGroup</w:t>
      </w:r>
      <w:proofErr w:type="spellEnd"/>
      <w:r w:rsidRPr="00C868DA">
        <w:rPr>
          <w:rFonts w:eastAsia="游明朝"/>
          <w:b/>
          <w:sz w:val="22"/>
          <w:szCs w:val="22"/>
        </w:rPr>
        <w:t xml:space="preserve"> is </w:t>
      </w:r>
      <w:r w:rsidR="00C868DA" w:rsidRPr="00C868DA">
        <w:rPr>
          <w:rFonts w:eastAsia="游明朝" w:hint="eastAsia"/>
          <w:b/>
          <w:sz w:val="22"/>
          <w:szCs w:val="22"/>
        </w:rPr>
        <w:t>applied to the</w:t>
      </w:r>
      <w:r w:rsidRPr="00C868DA">
        <w:rPr>
          <w:rFonts w:eastAsia="游明朝" w:hint="eastAsia"/>
          <w:b/>
          <w:sz w:val="22"/>
          <w:szCs w:val="22"/>
        </w:rPr>
        <w:t xml:space="preserve"> group.</w:t>
      </w:r>
    </w:p>
    <w:p w14:paraId="4F1029AC" w14:textId="75809639" w:rsidR="00325A37" w:rsidRPr="00C868DA" w:rsidRDefault="00325A37" w:rsidP="00C868DA">
      <w:pPr>
        <w:pStyle w:val="afd"/>
        <w:numPr>
          <w:ilvl w:val="0"/>
          <w:numId w:val="8"/>
        </w:numPr>
        <w:spacing w:afterLines="50" w:after="120"/>
        <w:ind w:firstLineChars="0"/>
        <w:jc w:val="both"/>
        <w:rPr>
          <w:rFonts w:eastAsia="游明朝"/>
          <w:b/>
          <w:sz w:val="22"/>
          <w:szCs w:val="22"/>
        </w:rPr>
      </w:pPr>
      <w:r w:rsidRPr="00C868DA">
        <w:rPr>
          <w:rFonts w:eastAsia="游明朝" w:hint="eastAsia"/>
          <w:b/>
          <w:sz w:val="22"/>
          <w:szCs w:val="22"/>
        </w:rPr>
        <w:t>Alt 2: In a</w:t>
      </w:r>
      <w:r w:rsidR="002A152A">
        <w:rPr>
          <w:rFonts w:eastAsia="游明朝" w:hint="eastAsia"/>
          <w:b/>
          <w:sz w:val="22"/>
          <w:szCs w:val="22"/>
        </w:rPr>
        <w:t>d</w:t>
      </w:r>
      <w:r w:rsidRPr="00C868DA">
        <w:rPr>
          <w:rFonts w:eastAsia="游明朝" w:hint="eastAsia"/>
          <w:b/>
          <w:sz w:val="22"/>
          <w:szCs w:val="22"/>
        </w:rPr>
        <w:t>dition to Alt. 1, i</w:t>
      </w:r>
      <w:r w:rsidRPr="00C868DA">
        <w:rPr>
          <w:rFonts w:eastAsia="游明朝"/>
          <w:b/>
          <w:sz w:val="22"/>
          <w:szCs w:val="22"/>
        </w:rPr>
        <w:t xml:space="preserve">ntroduce additional </w:t>
      </w:r>
      <w:r w:rsidRPr="00C868DA">
        <w:rPr>
          <w:rFonts w:eastAsia="游明朝" w:hint="eastAsia"/>
          <w:b/>
          <w:sz w:val="22"/>
          <w:szCs w:val="22"/>
        </w:rPr>
        <w:t>1-</w:t>
      </w:r>
      <w:r w:rsidRPr="00C868DA">
        <w:rPr>
          <w:rFonts w:eastAsia="游明朝"/>
          <w:b/>
          <w:sz w:val="22"/>
          <w:szCs w:val="22"/>
        </w:rPr>
        <w:t xml:space="preserve">bit in RMSI to </w:t>
      </w:r>
      <w:r w:rsidRPr="00C868DA">
        <w:rPr>
          <w:rFonts w:eastAsia="游明朝" w:hint="eastAsia"/>
          <w:b/>
          <w:sz w:val="22"/>
          <w:szCs w:val="22"/>
        </w:rPr>
        <w:t>indicate</w:t>
      </w:r>
      <w:r w:rsidRPr="00C868DA">
        <w:rPr>
          <w:rFonts w:eastAsia="游明朝"/>
          <w:b/>
          <w:sz w:val="22"/>
          <w:szCs w:val="22"/>
        </w:rPr>
        <w:t xml:space="preserve"> whether all SSBs in the group not applying </w:t>
      </w:r>
      <w:r w:rsidRPr="00C868DA">
        <w:rPr>
          <w:rFonts w:eastAsia="游明朝"/>
          <w:b/>
          <w:i/>
          <w:sz w:val="22"/>
          <w:szCs w:val="22"/>
        </w:rPr>
        <w:t>inOneGroup</w:t>
      </w:r>
      <w:r w:rsidRPr="00C868DA">
        <w:rPr>
          <w:rFonts w:eastAsia="游明朝"/>
          <w:b/>
          <w:sz w:val="22"/>
          <w:szCs w:val="22"/>
        </w:rPr>
        <w:t xml:space="preserve"> pattern are present or not present</w:t>
      </w:r>
      <w:r w:rsidR="00C868DA" w:rsidRPr="00C868DA">
        <w:rPr>
          <w:rFonts w:eastAsia="游明朝" w:hint="eastAsia"/>
          <w:b/>
          <w:sz w:val="22"/>
          <w:szCs w:val="22"/>
        </w:rPr>
        <w:t>.</w:t>
      </w:r>
    </w:p>
    <w:p w14:paraId="0B765D66" w14:textId="77777777" w:rsidR="00FF7031" w:rsidRDefault="00FF7031" w:rsidP="00927760">
      <w:pPr>
        <w:rPr>
          <w:rFonts w:hint="eastAsia"/>
          <w:sz w:val="22"/>
          <w:szCs w:val="22"/>
        </w:rPr>
      </w:pPr>
      <w:bookmarkStart w:id="5" w:name="OLE_LINK14"/>
      <w:bookmarkEnd w:id="3"/>
    </w:p>
    <w:p w14:paraId="02DFD5B7" w14:textId="77777777" w:rsidR="008D733E" w:rsidRPr="00182B24" w:rsidRDefault="008D733E" w:rsidP="00927760">
      <w:pPr>
        <w:rPr>
          <w:sz w:val="22"/>
          <w:szCs w:val="22"/>
        </w:rPr>
      </w:pPr>
    </w:p>
    <w:p w14:paraId="72F2A057" w14:textId="0367B7B1" w:rsidR="00B521D5" w:rsidRPr="009A3708" w:rsidRDefault="00B521D5" w:rsidP="00F90545">
      <w:pPr>
        <w:pStyle w:val="1"/>
        <w:numPr>
          <w:ilvl w:val="0"/>
          <w:numId w:val="7"/>
        </w:numPr>
        <w:rPr>
          <w:rFonts w:eastAsia="SimSun"/>
          <w:b/>
          <w:lang w:val="en-US" w:eastAsia="zh-CN"/>
        </w:rPr>
      </w:pPr>
      <w:r>
        <w:rPr>
          <w:rFonts w:hint="eastAsia"/>
          <w:b/>
          <w:szCs w:val="28"/>
        </w:rPr>
        <w:t>Conclusion</w:t>
      </w:r>
    </w:p>
    <w:p w14:paraId="74F7ED29" w14:textId="77777777" w:rsidR="001A0355" w:rsidRPr="00927760" w:rsidRDefault="001A0355" w:rsidP="00927760"/>
    <w:bookmarkEnd w:id="5"/>
    <w:p w14:paraId="518C11C1" w14:textId="0624386F" w:rsidR="00C868DA" w:rsidRPr="00C868DA" w:rsidRDefault="00C868DA" w:rsidP="00C868DA">
      <w:pPr>
        <w:spacing w:afterLines="50" w:after="120"/>
        <w:jc w:val="both"/>
        <w:rPr>
          <w:rFonts w:eastAsia="ＭＳ 明朝"/>
          <w:sz w:val="22"/>
          <w:szCs w:val="22"/>
          <w:lang w:val="en-US"/>
        </w:rPr>
      </w:pPr>
      <w:r w:rsidRPr="00C868DA">
        <w:rPr>
          <w:rFonts w:eastAsia="ＭＳ 明朝"/>
          <w:sz w:val="22"/>
          <w:szCs w:val="22"/>
          <w:lang w:val="en-US"/>
        </w:rPr>
        <w:t>In this contribution, we discuss</w:t>
      </w:r>
      <w:r w:rsidRPr="00C868DA">
        <w:rPr>
          <w:rFonts w:eastAsia="ＭＳ 明朝" w:hint="eastAsia"/>
          <w:sz w:val="22"/>
          <w:szCs w:val="22"/>
          <w:lang w:val="en-US"/>
        </w:rPr>
        <w:t>ed</w:t>
      </w:r>
      <w:r w:rsidRPr="00C868DA">
        <w:rPr>
          <w:rFonts w:eastAsia="ＭＳ 明朝"/>
          <w:sz w:val="22"/>
          <w:szCs w:val="22"/>
          <w:lang w:val="en-US"/>
        </w:rPr>
        <w:t xml:space="preserve"> </w:t>
      </w:r>
      <w:r w:rsidRPr="00C868DA">
        <w:rPr>
          <w:rFonts w:eastAsia="ＭＳ 明朝" w:hint="eastAsia"/>
          <w:sz w:val="22"/>
          <w:szCs w:val="22"/>
          <w:lang w:val="en-US"/>
        </w:rPr>
        <w:t xml:space="preserve">further on details such as sync raster offset indication and OFDM symbol generation. In addition, we discussed on the issue regarding actually transmitted SSB indication in RMSI. Based on the discussion above, we made following observation </w:t>
      </w:r>
      <w:r w:rsidRPr="00C868DA">
        <w:rPr>
          <w:rFonts w:eastAsia="ＭＳ 明朝"/>
          <w:sz w:val="22"/>
          <w:szCs w:val="22"/>
          <w:lang w:val="en-US"/>
        </w:rPr>
        <w:t>and</w:t>
      </w:r>
      <w:r w:rsidRPr="00C868DA">
        <w:rPr>
          <w:rFonts w:eastAsia="ＭＳ 明朝" w:hint="eastAsia"/>
          <w:sz w:val="22"/>
          <w:szCs w:val="22"/>
          <w:lang w:val="en-US"/>
        </w:rPr>
        <w:t xml:space="preserve"> proposals.</w:t>
      </w:r>
    </w:p>
    <w:p w14:paraId="0DFED7CC" w14:textId="77777777" w:rsidR="002A152A" w:rsidRPr="0075679C" w:rsidRDefault="002A152A" w:rsidP="002A152A">
      <w:pPr>
        <w:rPr>
          <w:b/>
        </w:rPr>
      </w:pPr>
      <w:r w:rsidRPr="00C868DA">
        <w:rPr>
          <w:rFonts w:hint="eastAsia"/>
          <w:b/>
          <w:sz w:val="22"/>
          <w:szCs w:val="22"/>
        </w:rPr>
        <w:t xml:space="preserve">Proposal 1: Confirm the working assumption </w:t>
      </w:r>
      <w:r>
        <w:rPr>
          <w:rFonts w:hint="eastAsia"/>
          <w:b/>
          <w:sz w:val="22"/>
          <w:szCs w:val="22"/>
        </w:rPr>
        <w:t>that t</w:t>
      </w:r>
      <w:r w:rsidRPr="0075679C">
        <w:rPr>
          <w:b/>
          <w:sz w:val="22"/>
          <w:szCs w:val="22"/>
        </w:rPr>
        <w:t>he value of M (as in 38.101) for sync raster definition for FR1 is indicated by RMSI</w:t>
      </w:r>
    </w:p>
    <w:p w14:paraId="7A765D6D" w14:textId="77777777" w:rsidR="00235122" w:rsidRPr="0075679C" w:rsidRDefault="00235122" w:rsidP="00235122">
      <w:pPr>
        <w:spacing w:afterLines="50" w:after="120"/>
        <w:jc w:val="both"/>
        <w:rPr>
          <w:rFonts w:eastAsia="ＭＳ 明朝"/>
          <w:b/>
          <w:sz w:val="22"/>
          <w:szCs w:val="22"/>
          <w:lang w:val="en-US"/>
        </w:rPr>
      </w:pPr>
      <w:r w:rsidRPr="0075679C">
        <w:rPr>
          <w:rFonts w:eastAsia="ＭＳ 明朝" w:hint="eastAsia"/>
          <w:b/>
          <w:sz w:val="22"/>
          <w:szCs w:val="22"/>
          <w:lang w:val="en-US"/>
        </w:rPr>
        <w:t xml:space="preserve">Proposal 2: Confirm the working assumption that </w:t>
      </w:r>
      <w:proofErr w:type="spellStart"/>
      <w:r w:rsidRPr="0075679C">
        <w:rPr>
          <w:rFonts w:eastAsia="ＭＳ 明朝"/>
          <w:b/>
          <w:sz w:val="22"/>
          <w:szCs w:val="22"/>
          <w:lang w:val="en-US"/>
        </w:rPr>
        <w:t>upconversion</w:t>
      </w:r>
      <w:proofErr w:type="spellEnd"/>
      <w:r w:rsidRPr="0075679C">
        <w:rPr>
          <w:rFonts w:eastAsia="ＭＳ 明朝"/>
          <w:b/>
          <w:sz w:val="22"/>
          <w:szCs w:val="22"/>
          <w:lang w:val="en-US"/>
        </w:rPr>
        <w:t xml:space="preserve"> </w:t>
      </w:r>
      <w:proofErr w:type="gramStart"/>
      <w:r w:rsidRPr="0075679C">
        <w:rPr>
          <w:rFonts w:eastAsia="ＭＳ 明朝"/>
          <w:b/>
          <w:sz w:val="22"/>
          <w:szCs w:val="22"/>
          <w:lang w:val="en-US"/>
        </w:rPr>
        <w:t>formula for all channels/signals expect</w:t>
      </w:r>
      <w:proofErr w:type="gramEnd"/>
      <w:r w:rsidRPr="0075679C">
        <w:rPr>
          <w:rFonts w:eastAsia="ＭＳ 明朝"/>
          <w:b/>
          <w:sz w:val="22"/>
          <w:szCs w:val="22"/>
          <w:lang w:val="en-US"/>
        </w:rPr>
        <w:t xml:space="preserve"> PRACH</w:t>
      </w:r>
      <w:r w:rsidRPr="0075679C">
        <w:rPr>
          <w:rFonts w:eastAsia="ＭＳ 明朝" w:hint="eastAsia"/>
          <w:b/>
          <w:sz w:val="22"/>
          <w:szCs w:val="22"/>
          <w:lang w:val="en-US"/>
        </w:rPr>
        <w:t xml:space="preserve"> is changed as follows</w:t>
      </w:r>
      <w:r>
        <w:rPr>
          <w:rFonts w:eastAsia="ＭＳ 明朝" w:hint="eastAsia"/>
          <w:b/>
          <w:sz w:val="22"/>
          <w:szCs w:val="22"/>
          <w:lang w:val="en-US"/>
        </w:rPr>
        <w:t>,</w:t>
      </w:r>
      <w:r w:rsidRPr="0075679C">
        <w:rPr>
          <w:rFonts w:eastAsia="ＭＳ 明朝" w:hint="eastAsia"/>
          <w:b/>
          <w:sz w:val="22"/>
          <w:szCs w:val="22"/>
          <w:lang w:val="en-US"/>
        </w:rPr>
        <w:t xml:space="preserve"> and the one </w:t>
      </w:r>
      <w:r w:rsidRPr="0075679C">
        <w:rPr>
          <w:b/>
          <w:sz w:val="22"/>
          <w:szCs w:val="22"/>
          <w:lang w:eastAsia="zh-CN"/>
        </w:rPr>
        <w:t xml:space="preserve">for PRACH </w:t>
      </w:r>
      <w:r w:rsidRPr="0075679C">
        <w:rPr>
          <w:rFonts w:hint="eastAsia"/>
          <w:b/>
          <w:sz w:val="22"/>
          <w:szCs w:val="22"/>
        </w:rPr>
        <w:t>keeps un</w:t>
      </w:r>
      <w:r w:rsidRPr="0075679C">
        <w:rPr>
          <w:b/>
          <w:sz w:val="22"/>
          <w:szCs w:val="22"/>
          <w:lang w:eastAsia="zh-CN"/>
        </w:rPr>
        <w:t>changed</w:t>
      </w:r>
      <w:r w:rsidRPr="0075679C">
        <w:rPr>
          <w:rFonts w:hint="eastAsia"/>
          <w:b/>
          <w:sz w:val="22"/>
          <w:szCs w:val="22"/>
        </w:rPr>
        <w:t>.</w:t>
      </w:r>
    </w:p>
    <w:p w14:paraId="29EB07F3" w14:textId="77777777" w:rsidR="00235122" w:rsidRPr="0075679C" w:rsidRDefault="00235122" w:rsidP="00235122">
      <w:pPr>
        <w:pStyle w:val="a5"/>
        <w:spacing w:afterLines="50"/>
        <w:ind w:leftChars="100" w:left="240"/>
        <w:jc w:val="both"/>
        <w:rPr>
          <w:sz w:val="22"/>
          <w:szCs w:val="22"/>
          <w:lang w:eastAsia="zh-CN"/>
        </w:rPr>
      </w:pPr>
      <w:r w:rsidRPr="0075679C">
        <w:rPr>
          <w:rFonts w:eastAsia="Times New Roman"/>
          <w:position w:val="-12"/>
          <w:sz w:val="22"/>
          <w:szCs w:val="22"/>
        </w:rPr>
        <w:object w:dxaOrig="3615" w:dyaOrig="660" w14:anchorId="42D597D6">
          <v:shape id="_x0000_i1029" type="#_x0000_t75" style="width:122.25pt;height:22.4pt" o:ole="">
            <v:imagedata r:id="rId11" o:title=""/>
          </v:shape>
          <o:OLEObject Type="Embed" ProgID="Equation.3" ShapeID="_x0000_i1029" DrawAspect="Content" ObjectID="_1580362664" r:id="rId20"/>
        </w:object>
      </w:r>
      <w:r w:rsidRPr="0075679C">
        <w:rPr>
          <w:sz w:val="22"/>
          <w:szCs w:val="22"/>
        </w:rPr>
        <w:t xml:space="preserve"> </w:t>
      </w:r>
      <w:proofErr w:type="gramStart"/>
      <w:r w:rsidRPr="0075679C">
        <w:rPr>
          <w:sz w:val="22"/>
          <w:szCs w:val="22"/>
          <w:lang w:eastAsia="zh-CN"/>
        </w:rPr>
        <w:t>where</w:t>
      </w:r>
      <w:proofErr w:type="gramEnd"/>
      <w:r w:rsidRPr="0075679C">
        <w:rPr>
          <w:sz w:val="22"/>
          <w:szCs w:val="22"/>
          <w:lang w:eastAsia="zh-CN"/>
        </w:rPr>
        <w:t xml:space="preserve"> </w:t>
      </w:r>
      <w:r w:rsidRPr="0075679C">
        <w:rPr>
          <w:rFonts w:eastAsia="Times New Roman"/>
          <w:position w:val="-14"/>
          <w:sz w:val="22"/>
          <w:szCs w:val="22"/>
        </w:rPr>
        <w:object w:dxaOrig="2790" w:dyaOrig="570" w14:anchorId="172ED38C">
          <v:shape id="_x0000_i1030" type="#_x0000_t75" style="width:91.7pt;height:19pt" o:ole="">
            <v:imagedata r:id="rId13" o:title=""/>
          </v:shape>
          <o:OLEObject Type="Embed" ProgID="Equation.3" ShapeID="_x0000_i1030" DrawAspect="Content" ObjectID="_1580362665" r:id="rId21"/>
        </w:object>
      </w:r>
    </w:p>
    <w:p w14:paraId="6D799303" w14:textId="77777777" w:rsidR="00235122" w:rsidRPr="00C868DA" w:rsidRDefault="00235122" w:rsidP="00235122">
      <w:pPr>
        <w:spacing w:afterLines="50" w:after="120"/>
        <w:jc w:val="both"/>
        <w:rPr>
          <w:rFonts w:eastAsia="ＭＳ 明朝"/>
          <w:b/>
          <w:sz w:val="22"/>
          <w:szCs w:val="22"/>
        </w:rPr>
      </w:pPr>
      <w:r w:rsidRPr="00C868DA">
        <w:rPr>
          <w:rFonts w:eastAsia="ＭＳ 明朝" w:hint="eastAsia"/>
          <w:b/>
          <w:sz w:val="22"/>
          <w:szCs w:val="22"/>
        </w:rPr>
        <w:t>Observation 1</w:t>
      </w:r>
      <w:r w:rsidRPr="00C868DA">
        <w:rPr>
          <w:rFonts w:eastAsia="游明朝" w:hint="eastAsia"/>
          <w:b/>
          <w:sz w:val="22"/>
          <w:szCs w:val="22"/>
        </w:rPr>
        <w:t xml:space="preserve">: </w:t>
      </w:r>
      <w:r w:rsidRPr="00C868DA">
        <w:rPr>
          <w:rFonts w:eastAsia="ＭＳ 明朝" w:hint="eastAsia"/>
          <w:b/>
          <w:sz w:val="22"/>
          <w:szCs w:val="22"/>
        </w:rPr>
        <w:t>Due to the limited flexibility for actually transmitted SSB indication in RMSI in case of FR2, following issues would occur</w:t>
      </w:r>
      <w:r w:rsidRPr="00C868DA">
        <w:rPr>
          <w:rFonts w:eastAsia="游明朝" w:hint="eastAsia"/>
          <w:b/>
          <w:sz w:val="22"/>
          <w:szCs w:val="22"/>
        </w:rPr>
        <w:t>.</w:t>
      </w:r>
    </w:p>
    <w:p w14:paraId="6C09CCF4" w14:textId="77777777" w:rsidR="00235122" w:rsidRPr="00C868DA" w:rsidRDefault="00235122" w:rsidP="00235122">
      <w:pPr>
        <w:pStyle w:val="afd"/>
        <w:numPr>
          <w:ilvl w:val="0"/>
          <w:numId w:val="10"/>
        </w:numPr>
        <w:spacing w:afterLines="50" w:after="120"/>
        <w:ind w:firstLineChars="0"/>
        <w:jc w:val="both"/>
        <w:rPr>
          <w:rFonts w:eastAsia="ＭＳ 明朝"/>
          <w:b/>
          <w:sz w:val="22"/>
          <w:szCs w:val="22"/>
        </w:rPr>
      </w:pPr>
      <w:r w:rsidRPr="00C868DA">
        <w:rPr>
          <w:rFonts w:eastAsia="ＭＳ 明朝" w:hint="eastAsia"/>
          <w:b/>
          <w:sz w:val="22"/>
          <w:szCs w:val="22"/>
        </w:rPr>
        <w:t>N</w:t>
      </w:r>
      <w:r w:rsidRPr="00C868DA">
        <w:rPr>
          <w:rFonts w:eastAsia="ＭＳ 明朝"/>
          <w:b/>
          <w:sz w:val="22"/>
          <w:szCs w:val="22"/>
        </w:rPr>
        <w:t>umber</w:t>
      </w:r>
      <w:r w:rsidRPr="00C868DA">
        <w:rPr>
          <w:rFonts w:eastAsia="ＭＳ 明朝" w:hint="eastAsia"/>
          <w:b/>
          <w:sz w:val="22"/>
          <w:szCs w:val="22"/>
        </w:rPr>
        <w:t>/location</w:t>
      </w:r>
      <w:r w:rsidRPr="00C868DA">
        <w:rPr>
          <w:rFonts w:eastAsia="ＭＳ 明朝"/>
          <w:b/>
          <w:sz w:val="22"/>
          <w:szCs w:val="22"/>
        </w:rPr>
        <w:t xml:space="preserve"> of SSBs for actual transmission and/or available TDD DL/UL configuration i.e., especially in terms of UL slot timing/periodicity</w:t>
      </w:r>
      <w:r w:rsidRPr="00C868DA">
        <w:rPr>
          <w:rFonts w:eastAsia="ＭＳ 明朝" w:hint="eastAsia"/>
          <w:b/>
          <w:sz w:val="22"/>
          <w:szCs w:val="22"/>
        </w:rPr>
        <w:t xml:space="preserve"> would be limited if only </w:t>
      </w:r>
      <w:r w:rsidRPr="00C868DA">
        <w:rPr>
          <w:rFonts w:eastAsia="ＭＳ 明朝"/>
          <w:b/>
          <w:sz w:val="22"/>
          <w:szCs w:val="22"/>
        </w:rPr>
        <w:t>SSB transmission patterns that can be represented by 16 bits in RMSI are allowed for actual transmission</w:t>
      </w:r>
      <w:r w:rsidRPr="00C868DA">
        <w:rPr>
          <w:rFonts w:eastAsia="ＭＳ 明朝" w:hint="eastAsia"/>
          <w:b/>
          <w:sz w:val="22"/>
          <w:szCs w:val="22"/>
        </w:rPr>
        <w:t>.</w:t>
      </w:r>
    </w:p>
    <w:p w14:paraId="4F089803" w14:textId="77777777" w:rsidR="00235122" w:rsidRPr="00C868DA" w:rsidRDefault="00235122" w:rsidP="00235122">
      <w:pPr>
        <w:pStyle w:val="afd"/>
        <w:numPr>
          <w:ilvl w:val="0"/>
          <w:numId w:val="10"/>
        </w:numPr>
        <w:spacing w:afterLines="50" w:after="120"/>
        <w:ind w:firstLineChars="0"/>
        <w:jc w:val="both"/>
        <w:rPr>
          <w:rFonts w:eastAsia="ＭＳ 明朝"/>
          <w:b/>
          <w:sz w:val="22"/>
          <w:szCs w:val="22"/>
        </w:rPr>
      </w:pPr>
      <w:r w:rsidRPr="00C868DA">
        <w:rPr>
          <w:rFonts w:eastAsia="ＭＳ 明朝" w:hint="eastAsia"/>
          <w:b/>
          <w:sz w:val="22"/>
          <w:szCs w:val="22"/>
        </w:rPr>
        <w:t xml:space="preserve">If number/pattern of SSBs for actual transmission and those in RMSI/RRC </w:t>
      </w:r>
      <w:r w:rsidRPr="00C868DA">
        <w:rPr>
          <w:rFonts w:eastAsia="ＭＳ 明朝"/>
          <w:b/>
          <w:sz w:val="22"/>
          <w:szCs w:val="22"/>
        </w:rPr>
        <w:t>signalling</w:t>
      </w:r>
      <w:r w:rsidRPr="00C868DA">
        <w:rPr>
          <w:rFonts w:eastAsia="ＭＳ 明朝" w:hint="eastAsia"/>
          <w:b/>
          <w:sz w:val="22"/>
          <w:szCs w:val="22"/>
        </w:rPr>
        <w:t xml:space="preserve"> are different, association between RACH occasion and SSB would cause waste of resource and/or unnecessary increase of RACH occasion periodicity for each SSB due to RACH occasions associated with non-transmitted SSBs.</w:t>
      </w:r>
    </w:p>
    <w:p w14:paraId="67665EB7" w14:textId="77777777" w:rsidR="00235122" w:rsidRPr="00C868DA" w:rsidRDefault="00235122" w:rsidP="00235122">
      <w:pPr>
        <w:spacing w:afterLines="50" w:after="120"/>
        <w:jc w:val="both"/>
        <w:rPr>
          <w:rFonts w:eastAsia="游明朝"/>
          <w:b/>
          <w:sz w:val="22"/>
          <w:szCs w:val="22"/>
        </w:rPr>
      </w:pPr>
      <w:r w:rsidRPr="00C868DA">
        <w:rPr>
          <w:rFonts w:eastAsia="游明朝" w:hint="eastAsia"/>
          <w:b/>
          <w:sz w:val="22"/>
          <w:szCs w:val="22"/>
        </w:rPr>
        <w:t xml:space="preserve">Proposal 3: Change the </w:t>
      </w:r>
      <w:r w:rsidRPr="00C868DA">
        <w:rPr>
          <w:rFonts w:eastAsia="游明朝"/>
          <w:b/>
          <w:sz w:val="22"/>
          <w:szCs w:val="22"/>
        </w:rPr>
        <w:t>definition</w:t>
      </w:r>
      <w:r w:rsidRPr="00C868DA">
        <w:rPr>
          <w:rFonts w:eastAsia="游明朝" w:hint="eastAsia"/>
          <w:b/>
          <w:sz w:val="22"/>
          <w:szCs w:val="22"/>
        </w:rPr>
        <w:t xml:space="preserve"> of </w:t>
      </w:r>
      <w:r w:rsidRPr="00C868DA">
        <w:rPr>
          <w:rFonts w:eastAsia="游明朝" w:hint="eastAsia"/>
          <w:b/>
          <w:i/>
          <w:sz w:val="22"/>
          <w:szCs w:val="22"/>
        </w:rPr>
        <w:t>groupPresense</w:t>
      </w:r>
      <w:r w:rsidRPr="00C868DA">
        <w:rPr>
          <w:rFonts w:eastAsia="游明朝" w:hint="eastAsia"/>
          <w:b/>
          <w:sz w:val="22"/>
          <w:szCs w:val="22"/>
        </w:rPr>
        <w:t xml:space="preserve"> and RAN1 should consider following alternatives.</w:t>
      </w:r>
    </w:p>
    <w:p w14:paraId="5D4C8438" w14:textId="77777777" w:rsidR="00235122" w:rsidRPr="00C868DA" w:rsidRDefault="00235122" w:rsidP="00235122">
      <w:pPr>
        <w:pStyle w:val="afd"/>
        <w:numPr>
          <w:ilvl w:val="0"/>
          <w:numId w:val="8"/>
        </w:numPr>
        <w:spacing w:afterLines="50" w:after="120"/>
        <w:ind w:firstLineChars="0"/>
        <w:jc w:val="both"/>
        <w:rPr>
          <w:rFonts w:eastAsia="游明朝"/>
          <w:b/>
          <w:sz w:val="22"/>
          <w:szCs w:val="22"/>
        </w:rPr>
      </w:pPr>
      <w:r w:rsidRPr="00C868DA">
        <w:rPr>
          <w:rFonts w:eastAsia="游明朝" w:hint="eastAsia"/>
          <w:b/>
          <w:sz w:val="22"/>
          <w:szCs w:val="22"/>
        </w:rPr>
        <w:lastRenderedPageBreak/>
        <w:t xml:space="preserve">Alt 1: If </w:t>
      </w:r>
      <w:r w:rsidRPr="00C868DA">
        <w:rPr>
          <w:rFonts w:eastAsia="游明朝" w:hint="eastAsia"/>
          <w:b/>
          <w:i/>
          <w:sz w:val="22"/>
          <w:szCs w:val="22"/>
        </w:rPr>
        <w:t>groupPresense</w:t>
      </w:r>
      <w:r w:rsidRPr="00C868DA">
        <w:rPr>
          <w:rFonts w:eastAsia="游明朝" w:hint="eastAsia"/>
          <w:b/>
          <w:sz w:val="22"/>
          <w:szCs w:val="22"/>
        </w:rPr>
        <w:t xml:space="preserve"> bit for a group is set to 0, UE assumes that all the SSBs within the group are transmitted, and if </w:t>
      </w:r>
      <w:r w:rsidRPr="00C868DA">
        <w:rPr>
          <w:rFonts w:eastAsia="游明朝" w:hint="eastAsia"/>
          <w:b/>
          <w:i/>
          <w:sz w:val="22"/>
          <w:szCs w:val="22"/>
        </w:rPr>
        <w:t>groupPresense</w:t>
      </w:r>
      <w:r w:rsidRPr="00C868DA">
        <w:rPr>
          <w:rFonts w:eastAsia="游明朝" w:hint="eastAsia"/>
          <w:b/>
          <w:sz w:val="22"/>
          <w:szCs w:val="22"/>
        </w:rPr>
        <w:t xml:space="preserve"> bit for a group is set to 1, actually transmitted SSB pattern indicated by </w:t>
      </w:r>
      <w:r w:rsidRPr="00C868DA">
        <w:rPr>
          <w:rFonts w:eastAsia="游明朝"/>
          <w:b/>
          <w:i/>
          <w:sz w:val="22"/>
          <w:szCs w:val="22"/>
        </w:rPr>
        <w:t>inOneGroup</w:t>
      </w:r>
      <w:r w:rsidRPr="00C868DA">
        <w:rPr>
          <w:rFonts w:eastAsia="游明朝"/>
          <w:b/>
          <w:sz w:val="22"/>
          <w:szCs w:val="22"/>
        </w:rPr>
        <w:t xml:space="preserve"> is </w:t>
      </w:r>
      <w:r w:rsidRPr="00C868DA">
        <w:rPr>
          <w:rFonts w:eastAsia="游明朝" w:hint="eastAsia"/>
          <w:b/>
          <w:sz w:val="22"/>
          <w:szCs w:val="22"/>
        </w:rPr>
        <w:t>applied to the group.</w:t>
      </w:r>
    </w:p>
    <w:p w14:paraId="5B794E34" w14:textId="77777777" w:rsidR="00235122" w:rsidRPr="00C868DA" w:rsidRDefault="00235122" w:rsidP="00235122">
      <w:pPr>
        <w:pStyle w:val="afd"/>
        <w:numPr>
          <w:ilvl w:val="0"/>
          <w:numId w:val="8"/>
        </w:numPr>
        <w:spacing w:afterLines="50" w:after="120"/>
        <w:ind w:firstLineChars="0"/>
        <w:jc w:val="both"/>
        <w:rPr>
          <w:rFonts w:eastAsia="游明朝"/>
          <w:b/>
          <w:sz w:val="22"/>
          <w:szCs w:val="22"/>
        </w:rPr>
      </w:pPr>
      <w:r w:rsidRPr="00C868DA">
        <w:rPr>
          <w:rFonts w:eastAsia="游明朝" w:hint="eastAsia"/>
          <w:b/>
          <w:sz w:val="22"/>
          <w:szCs w:val="22"/>
        </w:rPr>
        <w:t>Alt 2: In a</w:t>
      </w:r>
      <w:r>
        <w:rPr>
          <w:rFonts w:eastAsia="游明朝" w:hint="eastAsia"/>
          <w:b/>
          <w:sz w:val="22"/>
          <w:szCs w:val="22"/>
        </w:rPr>
        <w:t>d</w:t>
      </w:r>
      <w:r w:rsidRPr="00C868DA">
        <w:rPr>
          <w:rFonts w:eastAsia="游明朝" w:hint="eastAsia"/>
          <w:b/>
          <w:sz w:val="22"/>
          <w:szCs w:val="22"/>
        </w:rPr>
        <w:t>dition to Alt. 1, i</w:t>
      </w:r>
      <w:r w:rsidRPr="00C868DA">
        <w:rPr>
          <w:rFonts w:eastAsia="游明朝"/>
          <w:b/>
          <w:sz w:val="22"/>
          <w:szCs w:val="22"/>
        </w:rPr>
        <w:t xml:space="preserve">ntroduce additional </w:t>
      </w:r>
      <w:r w:rsidRPr="00C868DA">
        <w:rPr>
          <w:rFonts w:eastAsia="游明朝" w:hint="eastAsia"/>
          <w:b/>
          <w:sz w:val="22"/>
          <w:szCs w:val="22"/>
        </w:rPr>
        <w:t>1-</w:t>
      </w:r>
      <w:r w:rsidRPr="00C868DA">
        <w:rPr>
          <w:rFonts w:eastAsia="游明朝"/>
          <w:b/>
          <w:sz w:val="22"/>
          <w:szCs w:val="22"/>
        </w:rPr>
        <w:t xml:space="preserve">bit in RMSI to </w:t>
      </w:r>
      <w:r w:rsidRPr="00C868DA">
        <w:rPr>
          <w:rFonts w:eastAsia="游明朝" w:hint="eastAsia"/>
          <w:b/>
          <w:sz w:val="22"/>
          <w:szCs w:val="22"/>
        </w:rPr>
        <w:t>indicate</w:t>
      </w:r>
      <w:r w:rsidRPr="00C868DA">
        <w:rPr>
          <w:rFonts w:eastAsia="游明朝"/>
          <w:b/>
          <w:sz w:val="22"/>
          <w:szCs w:val="22"/>
        </w:rPr>
        <w:t xml:space="preserve"> whether all SSBs in the group not applying </w:t>
      </w:r>
      <w:r w:rsidRPr="00C868DA">
        <w:rPr>
          <w:rFonts w:eastAsia="游明朝"/>
          <w:b/>
          <w:i/>
          <w:sz w:val="22"/>
          <w:szCs w:val="22"/>
        </w:rPr>
        <w:t>inOneGroup</w:t>
      </w:r>
      <w:r w:rsidRPr="00C868DA">
        <w:rPr>
          <w:rFonts w:eastAsia="游明朝"/>
          <w:b/>
          <w:sz w:val="22"/>
          <w:szCs w:val="22"/>
        </w:rPr>
        <w:t xml:space="preserve"> pattern are present or not present</w:t>
      </w:r>
      <w:r w:rsidRPr="00C868DA">
        <w:rPr>
          <w:rFonts w:eastAsia="游明朝" w:hint="eastAsia"/>
          <w:b/>
          <w:sz w:val="22"/>
          <w:szCs w:val="22"/>
        </w:rPr>
        <w:t>.</w:t>
      </w:r>
    </w:p>
    <w:p w14:paraId="42A27D9F" w14:textId="77777777" w:rsidR="00182B24" w:rsidRPr="00182B24" w:rsidRDefault="00182B24" w:rsidP="00927760">
      <w:pPr>
        <w:spacing w:afterLines="50" w:after="120"/>
        <w:jc w:val="both"/>
        <w:rPr>
          <w:rFonts w:eastAsia="游明朝"/>
          <w:b/>
          <w:sz w:val="22"/>
        </w:rPr>
      </w:pPr>
    </w:p>
    <w:p w14:paraId="4ED352A7" w14:textId="77777777" w:rsidR="00D5166A" w:rsidRPr="008C5F1C" w:rsidRDefault="00D5166A" w:rsidP="00DC59CB">
      <w:pPr>
        <w:pStyle w:val="1"/>
        <w:spacing w:after="120"/>
        <w:jc w:val="both"/>
        <w:rPr>
          <w:b/>
          <w:color w:val="000000"/>
          <w:lang w:val="en-US"/>
        </w:rPr>
      </w:pPr>
      <w:r w:rsidRPr="008C5F1C">
        <w:rPr>
          <w:b/>
          <w:color w:val="000000"/>
          <w:lang w:val="en-US"/>
        </w:rPr>
        <w:t>References</w:t>
      </w:r>
    </w:p>
    <w:p w14:paraId="4F9D1493" w14:textId="1C59066F" w:rsidR="00927760" w:rsidRPr="00554E23" w:rsidRDefault="00F40D9A" w:rsidP="00DC59CB">
      <w:pPr>
        <w:widowControl w:val="0"/>
        <w:numPr>
          <w:ilvl w:val="0"/>
          <w:numId w:val="4"/>
        </w:numPr>
        <w:spacing w:after="120"/>
        <w:jc w:val="both"/>
        <w:rPr>
          <w:color w:val="000000"/>
          <w:sz w:val="22"/>
          <w:szCs w:val="22"/>
          <w:lang w:val="en-US"/>
        </w:rPr>
      </w:pPr>
      <w:r w:rsidRPr="009E56A8">
        <w:rPr>
          <w:rFonts w:eastAsia="ＭＳ 明朝"/>
          <w:sz w:val="22"/>
        </w:rPr>
        <w:t>3GPP RAN1</w:t>
      </w:r>
      <w:r>
        <w:rPr>
          <w:rFonts w:eastAsia="ＭＳ 明朝" w:hint="eastAsia"/>
          <w:sz w:val="22"/>
        </w:rPr>
        <w:t xml:space="preserve"> NR-AH1801</w:t>
      </w:r>
      <w:r w:rsidRPr="009E56A8">
        <w:rPr>
          <w:rFonts w:eastAsia="ＭＳ 明朝"/>
          <w:sz w:val="22"/>
        </w:rPr>
        <w:t xml:space="preserve">, Chairman’s note, </w:t>
      </w:r>
      <w:r>
        <w:rPr>
          <w:rFonts w:eastAsia="ＭＳ 明朝" w:hint="eastAsia"/>
          <w:sz w:val="22"/>
        </w:rPr>
        <w:t>Jan</w:t>
      </w:r>
      <w:r w:rsidRPr="009E56A8">
        <w:rPr>
          <w:rFonts w:eastAsia="ＭＳ 明朝" w:hint="eastAsia"/>
          <w:sz w:val="22"/>
        </w:rPr>
        <w:t>.</w:t>
      </w:r>
      <w:r w:rsidRPr="009E56A8">
        <w:rPr>
          <w:rFonts w:eastAsia="ＭＳ 明朝"/>
          <w:sz w:val="22"/>
        </w:rPr>
        <w:t xml:space="preserve"> 201</w:t>
      </w:r>
      <w:r>
        <w:rPr>
          <w:rFonts w:eastAsia="ＭＳ 明朝" w:hint="eastAsia"/>
          <w:sz w:val="22"/>
        </w:rPr>
        <w:t>8</w:t>
      </w:r>
      <w:r w:rsidRPr="009E56A8">
        <w:rPr>
          <w:rFonts w:eastAsia="ＭＳ 明朝" w:hint="eastAsia"/>
          <w:sz w:val="22"/>
        </w:rPr>
        <w:t>.</w:t>
      </w:r>
    </w:p>
    <w:p w14:paraId="7D669DE8" w14:textId="66611480" w:rsidR="00554E23" w:rsidRDefault="00554E23" w:rsidP="00DC59CB">
      <w:pPr>
        <w:widowControl w:val="0"/>
        <w:numPr>
          <w:ilvl w:val="0"/>
          <w:numId w:val="4"/>
        </w:numPr>
        <w:spacing w:after="120"/>
        <w:jc w:val="both"/>
        <w:rPr>
          <w:color w:val="000000"/>
          <w:sz w:val="22"/>
          <w:szCs w:val="22"/>
          <w:lang w:val="en-US"/>
        </w:rPr>
      </w:pPr>
      <w:r>
        <w:rPr>
          <w:rFonts w:hint="eastAsia"/>
          <w:color w:val="000000"/>
          <w:sz w:val="22"/>
          <w:szCs w:val="22"/>
          <w:lang w:val="en-US"/>
        </w:rPr>
        <w:t xml:space="preserve">3GPP, R4-1801238, MediaTek, </w:t>
      </w:r>
      <w:r>
        <w:rPr>
          <w:color w:val="000000"/>
          <w:sz w:val="22"/>
          <w:szCs w:val="22"/>
          <w:lang w:val="en-US"/>
        </w:rPr>
        <w:t>“</w:t>
      </w:r>
      <w:r w:rsidRPr="00554E23">
        <w:rPr>
          <w:color w:val="000000"/>
          <w:sz w:val="22"/>
          <w:szCs w:val="22"/>
        </w:rPr>
        <w:t>Way Forward on SS Raster Shift</w:t>
      </w:r>
      <w:r>
        <w:rPr>
          <w:rFonts w:hint="eastAsia"/>
          <w:color w:val="000000"/>
          <w:sz w:val="22"/>
          <w:szCs w:val="22"/>
        </w:rPr>
        <w:t>,</w:t>
      </w:r>
      <w:r>
        <w:rPr>
          <w:color w:val="000000"/>
          <w:sz w:val="22"/>
          <w:szCs w:val="22"/>
          <w:lang w:val="en-US"/>
        </w:rPr>
        <w:t>”</w:t>
      </w:r>
      <w:r>
        <w:rPr>
          <w:rFonts w:hint="eastAsia"/>
          <w:color w:val="000000"/>
          <w:sz w:val="22"/>
          <w:szCs w:val="22"/>
          <w:lang w:val="en-US"/>
        </w:rPr>
        <w:t xml:space="preserve"> Jan. 2018.</w:t>
      </w:r>
    </w:p>
    <w:p w14:paraId="5C8C7074" w14:textId="5D323ED2" w:rsidR="00CC193A" w:rsidRDefault="00CC193A" w:rsidP="00FA4BC6">
      <w:pPr>
        <w:jc w:val="center"/>
        <w:rPr>
          <w:sz w:val="22"/>
        </w:rPr>
      </w:pPr>
    </w:p>
    <w:p w14:paraId="6BA0EC6E" w14:textId="77777777" w:rsidR="00927760" w:rsidRPr="00FA4BC6" w:rsidRDefault="00927760" w:rsidP="00FA4BC6">
      <w:pPr>
        <w:jc w:val="center"/>
        <w:rPr>
          <w:rFonts w:eastAsia="Times New Roman"/>
          <w:sz w:val="18"/>
          <w:lang w:eastAsia="en-US"/>
        </w:rPr>
      </w:pPr>
    </w:p>
    <w:sectPr w:rsidR="00927760" w:rsidRPr="00FA4BC6" w:rsidSect="00DA322B">
      <w:footerReference w:type="default" r:id="rId2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27B301" w14:textId="77777777" w:rsidR="00EB0E2C" w:rsidRDefault="00EB0E2C">
      <w:r>
        <w:separator/>
      </w:r>
    </w:p>
  </w:endnote>
  <w:endnote w:type="continuationSeparator" w:id="0">
    <w:p w14:paraId="28B5A0D7" w14:textId="77777777" w:rsidR="00EB0E2C" w:rsidRDefault="00EB0E2C">
      <w:r>
        <w:continuationSeparator/>
      </w:r>
    </w:p>
  </w:endnote>
  <w:endnote w:type="continuationNotice" w:id="1">
    <w:p w14:paraId="15614A2A" w14:textId="77777777" w:rsidR="00EB0E2C" w:rsidRDefault="00EB0E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20500000000000000"/>
    <w:charset w:val="88"/>
    <w:family w:val="auto"/>
    <w:notTrueType/>
    <w:pitch w:val="variable"/>
    <w:sig w:usb0="00000001" w:usb1="08080000" w:usb2="00000010" w:usb3="00000000" w:csb0="00100000" w:csb1="00000000"/>
  </w:font>
  <w:font w:name="DengXian Light">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游明朝">
    <w:altName w:val="ＭＳ 明朝"/>
    <w:panose1 w:val="00000000000000000000"/>
    <w:charset w:val="80"/>
    <w:family w:val="roman"/>
    <w:notTrueType/>
    <w:pitch w:val="default"/>
  </w:font>
  <w:font w:name="DengXian">
    <w:altName w:val="Arial Unicode MS"/>
    <w:panose1 w:val="00000000000000000000"/>
    <w:charset w:val="86"/>
    <w:family w:val="roman"/>
    <w:notTrueType/>
    <w:pitch w:val="default"/>
    <w:sig w:usb0="00000000"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3982FE" w14:textId="5248EB33" w:rsidR="00AB6C70" w:rsidRPr="00000924" w:rsidRDefault="00AB6C70">
    <w:pPr>
      <w:pStyle w:val="af"/>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8D733E">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8D733E">
      <w:rPr>
        <w:rStyle w:val="af3"/>
        <w:rFonts w:eastAsia="ＭＳ ゴシック"/>
        <w:noProof/>
      </w:rPr>
      <w:t>5</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F46677" w14:textId="77777777" w:rsidR="00EB0E2C" w:rsidRDefault="00EB0E2C">
      <w:r>
        <w:separator/>
      </w:r>
    </w:p>
  </w:footnote>
  <w:footnote w:type="continuationSeparator" w:id="0">
    <w:p w14:paraId="0B94685B" w14:textId="77777777" w:rsidR="00EB0E2C" w:rsidRDefault="00EB0E2C">
      <w:r>
        <w:continuationSeparator/>
      </w:r>
    </w:p>
  </w:footnote>
  <w:footnote w:type="continuationNotice" w:id="1">
    <w:p w14:paraId="1EE946BE" w14:textId="77777777" w:rsidR="00EB0E2C" w:rsidRDefault="00EB0E2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7962A93"/>
    <w:multiLevelType w:val="hybridMultilevel"/>
    <w:tmpl w:val="FAC60B1C"/>
    <w:lvl w:ilvl="0" w:tplc="8B7A301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24003FCC"/>
    <w:multiLevelType w:val="hybridMultilevel"/>
    <w:tmpl w:val="BABC6F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344758A7"/>
    <w:multiLevelType w:val="hybridMultilevel"/>
    <w:tmpl w:val="73B41986"/>
    <w:lvl w:ilvl="0" w:tplc="8B7A301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nsid w:val="560F4A78"/>
    <w:multiLevelType w:val="hybridMultilevel"/>
    <w:tmpl w:val="3754F60A"/>
    <w:lvl w:ilvl="0" w:tplc="8B7A301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5"/>
  </w:num>
  <w:num w:numId="4">
    <w:abstractNumId w:val="2"/>
  </w:num>
  <w:num w:numId="5">
    <w:abstractNumId w:val="9"/>
  </w:num>
  <w:num w:numId="6">
    <w:abstractNumId w:val="3"/>
  </w:num>
  <w:num w:numId="7">
    <w:abstractNumId w:val="6"/>
  </w:num>
  <w:num w:numId="8">
    <w:abstractNumId w:val="1"/>
  </w:num>
  <w:num w:numId="9">
    <w:abstractNumId w:val="7"/>
  </w:num>
  <w:num w:numId="10">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62"/>
    <w:rsid w:val="00000594"/>
    <w:rsid w:val="00000924"/>
    <w:rsid w:val="00000D49"/>
    <w:rsid w:val="000010AD"/>
    <w:rsid w:val="00001837"/>
    <w:rsid w:val="00001B43"/>
    <w:rsid w:val="00001BCB"/>
    <w:rsid w:val="00001BF1"/>
    <w:rsid w:val="0000228E"/>
    <w:rsid w:val="000022DD"/>
    <w:rsid w:val="00002536"/>
    <w:rsid w:val="0000255B"/>
    <w:rsid w:val="0000269E"/>
    <w:rsid w:val="00002AFC"/>
    <w:rsid w:val="00003973"/>
    <w:rsid w:val="00003A56"/>
    <w:rsid w:val="00003AA1"/>
    <w:rsid w:val="00003F7F"/>
    <w:rsid w:val="000041B5"/>
    <w:rsid w:val="000044B4"/>
    <w:rsid w:val="00004C7C"/>
    <w:rsid w:val="00004DDA"/>
    <w:rsid w:val="0000530F"/>
    <w:rsid w:val="00005B74"/>
    <w:rsid w:val="00005C60"/>
    <w:rsid w:val="00005FD1"/>
    <w:rsid w:val="0000600D"/>
    <w:rsid w:val="00006066"/>
    <w:rsid w:val="0000690C"/>
    <w:rsid w:val="00006D37"/>
    <w:rsid w:val="00007533"/>
    <w:rsid w:val="00007AD6"/>
    <w:rsid w:val="00007AE0"/>
    <w:rsid w:val="00007F20"/>
    <w:rsid w:val="0001012D"/>
    <w:rsid w:val="0001068F"/>
    <w:rsid w:val="00010B6C"/>
    <w:rsid w:val="000117B0"/>
    <w:rsid w:val="00011941"/>
    <w:rsid w:val="0001241A"/>
    <w:rsid w:val="0001243E"/>
    <w:rsid w:val="0001251B"/>
    <w:rsid w:val="0001297C"/>
    <w:rsid w:val="00012DFF"/>
    <w:rsid w:val="00012E98"/>
    <w:rsid w:val="000139A9"/>
    <w:rsid w:val="00013B31"/>
    <w:rsid w:val="000144E2"/>
    <w:rsid w:val="00015001"/>
    <w:rsid w:val="000153FF"/>
    <w:rsid w:val="00015511"/>
    <w:rsid w:val="00015A8D"/>
    <w:rsid w:val="00016090"/>
    <w:rsid w:val="00016341"/>
    <w:rsid w:val="000164FB"/>
    <w:rsid w:val="00016820"/>
    <w:rsid w:val="00016846"/>
    <w:rsid w:val="0001687D"/>
    <w:rsid w:val="00016BE7"/>
    <w:rsid w:val="0001734F"/>
    <w:rsid w:val="000173ED"/>
    <w:rsid w:val="00017C75"/>
    <w:rsid w:val="000207C3"/>
    <w:rsid w:val="000208F2"/>
    <w:rsid w:val="00020D76"/>
    <w:rsid w:val="0002110D"/>
    <w:rsid w:val="00021469"/>
    <w:rsid w:val="00021545"/>
    <w:rsid w:val="000216F1"/>
    <w:rsid w:val="000219CD"/>
    <w:rsid w:val="00021AF7"/>
    <w:rsid w:val="00022056"/>
    <w:rsid w:val="0002233A"/>
    <w:rsid w:val="00022E12"/>
    <w:rsid w:val="000233B7"/>
    <w:rsid w:val="00024132"/>
    <w:rsid w:val="000243FB"/>
    <w:rsid w:val="00024474"/>
    <w:rsid w:val="0002447B"/>
    <w:rsid w:val="00024DCC"/>
    <w:rsid w:val="00025658"/>
    <w:rsid w:val="00025B78"/>
    <w:rsid w:val="00025D34"/>
    <w:rsid w:val="00025D3B"/>
    <w:rsid w:val="00025F9F"/>
    <w:rsid w:val="00026851"/>
    <w:rsid w:val="0002724D"/>
    <w:rsid w:val="0002786C"/>
    <w:rsid w:val="0003016F"/>
    <w:rsid w:val="0003024D"/>
    <w:rsid w:val="000313C7"/>
    <w:rsid w:val="00031738"/>
    <w:rsid w:val="000319C0"/>
    <w:rsid w:val="00031A54"/>
    <w:rsid w:val="00031B8A"/>
    <w:rsid w:val="00032323"/>
    <w:rsid w:val="00032415"/>
    <w:rsid w:val="00032526"/>
    <w:rsid w:val="000325D4"/>
    <w:rsid w:val="00032E59"/>
    <w:rsid w:val="00033641"/>
    <w:rsid w:val="000339FC"/>
    <w:rsid w:val="00033AEC"/>
    <w:rsid w:val="0003485E"/>
    <w:rsid w:val="00034A93"/>
    <w:rsid w:val="00034DAA"/>
    <w:rsid w:val="00034E72"/>
    <w:rsid w:val="00035038"/>
    <w:rsid w:val="0003518B"/>
    <w:rsid w:val="00035722"/>
    <w:rsid w:val="00035725"/>
    <w:rsid w:val="00036917"/>
    <w:rsid w:val="00036D5B"/>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47F83"/>
    <w:rsid w:val="000501EB"/>
    <w:rsid w:val="000503D2"/>
    <w:rsid w:val="000507A0"/>
    <w:rsid w:val="000507E8"/>
    <w:rsid w:val="00050BAA"/>
    <w:rsid w:val="00051485"/>
    <w:rsid w:val="000514EA"/>
    <w:rsid w:val="00051FC2"/>
    <w:rsid w:val="0005222A"/>
    <w:rsid w:val="00052465"/>
    <w:rsid w:val="0005267C"/>
    <w:rsid w:val="00052BE7"/>
    <w:rsid w:val="00052D2F"/>
    <w:rsid w:val="00052F1A"/>
    <w:rsid w:val="00053095"/>
    <w:rsid w:val="0005380A"/>
    <w:rsid w:val="00053AB7"/>
    <w:rsid w:val="00053E1D"/>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C88"/>
    <w:rsid w:val="00060F19"/>
    <w:rsid w:val="0006106B"/>
    <w:rsid w:val="00061140"/>
    <w:rsid w:val="000616EA"/>
    <w:rsid w:val="00062350"/>
    <w:rsid w:val="00062745"/>
    <w:rsid w:val="00062E39"/>
    <w:rsid w:val="00062E9D"/>
    <w:rsid w:val="00063776"/>
    <w:rsid w:val="00063798"/>
    <w:rsid w:val="00063894"/>
    <w:rsid w:val="00063997"/>
    <w:rsid w:val="00064854"/>
    <w:rsid w:val="00065379"/>
    <w:rsid w:val="00065E11"/>
    <w:rsid w:val="0006602B"/>
    <w:rsid w:val="000666D5"/>
    <w:rsid w:val="00066C0C"/>
    <w:rsid w:val="00066EA6"/>
    <w:rsid w:val="00066FD7"/>
    <w:rsid w:val="00067AD3"/>
    <w:rsid w:val="00067B66"/>
    <w:rsid w:val="00067C0A"/>
    <w:rsid w:val="00070323"/>
    <w:rsid w:val="000706B3"/>
    <w:rsid w:val="00070BD1"/>
    <w:rsid w:val="00070C48"/>
    <w:rsid w:val="00071382"/>
    <w:rsid w:val="00071395"/>
    <w:rsid w:val="0007178F"/>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9C8"/>
    <w:rsid w:val="00077FF5"/>
    <w:rsid w:val="00077FFC"/>
    <w:rsid w:val="000808D4"/>
    <w:rsid w:val="00080DDF"/>
    <w:rsid w:val="00080EC6"/>
    <w:rsid w:val="00080F48"/>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BD4"/>
    <w:rsid w:val="00085C1A"/>
    <w:rsid w:val="0008617D"/>
    <w:rsid w:val="00086246"/>
    <w:rsid w:val="000865C7"/>
    <w:rsid w:val="00086C10"/>
    <w:rsid w:val="00086D89"/>
    <w:rsid w:val="00087061"/>
    <w:rsid w:val="0008741A"/>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3A4"/>
    <w:rsid w:val="000938BD"/>
    <w:rsid w:val="00093955"/>
    <w:rsid w:val="00093E83"/>
    <w:rsid w:val="00093EFE"/>
    <w:rsid w:val="00093F84"/>
    <w:rsid w:val="0009439E"/>
    <w:rsid w:val="000945DA"/>
    <w:rsid w:val="00094631"/>
    <w:rsid w:val="0009468E"/>
    <w:rsid w:val="00094903"/>
    <w:rsid w:val="0009490A"/>
    <w:rsid w:val="00094C38"/>
    <w:rsid w:val="00095181"/>
    <w:rsid w:val="0009523E"/>
    <w:rsid w:val="000956CC"/>
    <w:rsid w:val="000961F5"/>
    <w:rsid w:val="000966A3"/>
    <w:rsid w:val="00096785"/>
    <w:rsid w:val="0009683E"/>
    <w:rsid w:val="00096C08"/>
    <w:rsid w:val="00097021"/>
    <w:rsid w:val="0009747A"/>
    <w:rsid w:val="00097E0F"/>
    <w:rsid w:val="000A0031"/>
    <w:rsid w:val="000A0315"/>
    <w:rsid w:val="000A033B"/>
    <w:rsid w:val="000A053B"/>
    <w:rsid w:val="000A07F6"/>
    <w:rsid w:val="000A0907"/>
    <w:rsid w:val="000A0C1E"/>
    <w:rsid w:val="000A0C59"/>
    <w:rsid w:val="000A0D90"/>
    <w:rsid w:val="000A0F1E"/>
    <w:rsid w:val="000A101B"/>
    <w:rsid w:val="000A104D"/>
    <w:rsid w:val="000A15CA"/>
    <w:rsid w:val="000A15F9"/>
    <w:rsid w:val="000A1F07"/>
    <w:rsid w:val="000A1FAE"/>
    <w:rsid w:val="000A22AF"/>
    <w:rsid w:val="000A2306"/>
    <w:rsid w:val="000A2919"/>
    <w:rsid w:val="000A2C89"/>
    <w:rsid w:val="000A2E47"/>
    <w:rsid w:val="000A35A9"/>
    <w:rsid w:val="000A3672"/>
    <w:rsid w:val="000A3E50"/>
    <w:rsid w:val="000A4F30"/>
    <w:rsid w:val="000A51B5"/>
    <w:rsid w:val="000A53AC"/>
    <w:rsid w:val="000A5826"/>
    <w:rsid w:val="000A5863"/>
    <w:rsid w:val="000A60C3"/>
    <w:rsid w:val="000A62D0"/>
    <w:rsid w:val="000A638D"/>
    <w:rsid w:val="000A7054"/>
    <w:rsid w:val="000A73B9"/>
    <w:rsid w:val="000A74DA"/>
    <w:rsid w:val="000A7564"/>
    <w:rsid w:val="000A76FF"/>
    <w:rsid w:val="000A7920"/>
    <w:rsid w:val="000A7CC2"/>
    <w:rsid w:val="000A7CF2"/>
    <w:rsid w:val="000B09C2"/>
    <w:rsid w:val="000B0E1A"/>
    <w:rsid w:val="000B1298"/>
    <w:rsid w:val="000B16EB"/>
    <w:rsid w:val="000B1BDB"/>
    <w:rsid w:val="000B21A2"/>
    <w:rsid w:val="000B23C2"/>
    <w:rsid w:val="000B244F"/>
    <w:rsid w:val="000B265B"/>
    <w:rsid w:val="000B2B16"/>
    <w:rsid w:val="000B4059"/>
    <w:rsid w:val="000B437D"/>
    <w:rsid w:val="000B442C"/>
    <w:rsid w:val="000B46A2"/>
    <w:rsid w:val="000B4E07"/>
    <w:rsid w:val="000B5311"/>
    <w:rsid w:val="000B540E"/>
    <w:rsid w:val="000B5623"/>
    <w:rsid w:val="000B57BE"/>
    <w:rsid w:val="000B610D"/>
    <w:rsid w:val="000B6737"/>
    <w:rsid w:val="000C0010"/>
    <w:rsid w:val="000C0B19"/>
    <w:rsid w:val="000C0C09"/>
    <w:rsid w:val="000C0F4D"/>
    <w:rsid w:val="000C0F81"/>
    <w:rsid w:val="000C1349"/>
    <w:rsid w:val="000C1BA7"/>
    <w:rsid w:val="000C2058"/>
    <w:rsid w:val="000C21A2"/>
    <w:rsid w:val="000C259D"/>
    <w:rsid w:val="000C28CF"/>
    <w:rsid w:val="000C2B5C"/>
    <w:rsid w:val="000C2E07"/>
    <w:rsid w:val="000C30FB"/>
    <w:rsid w:val="000C3236"/>
    <w:rsid w:val="000C37F8"/>
    <w:rsid w:val="000C38B8"/>
    <w:rsid w:val="000C3DF3"/>
    <w:rsid w:val="000C418C"/>
    <w:rsid w:val="000C43A5"/>
    <w:rsid w:val="000C4489"/>
    <w:rsid w:val="000C49BD"/>
    <w:rsid w:val="000C4A2F"/>
    <w:rsid w:val="000C4DE9"/>
    <w:rsid w:val="000C51B1"/>
    <w:rsid w:val="000C5284"/>
    <w:rsid w:val="000C54DC"/>
    <w:rsid w:val="000C58B9"/>
    <w:rsid w:val="000C5F42"/>
    <w:rsid w:val="000C664F"/>
    <w:rsid w:val="000C6981"/>
    <w:rsid w:val="000C735F"/>
    <w:rsid w:val="000C76AD"/>
    <w:rsid w:val="000C7705"/>
    <w:rsid w:val="000C7C1C"/>
    <w:rsid w:val="000D00B7"/>
    <w:rsid w:val="000D0184"/>
    <w:rsid w:val="000D0461"/>
    <w:rsid w:val="000D0465"/>
    <w:rsid w:val="000D0F6A"/>
    <w:rsid w:val="000D111E"/>
    <w:rsid w:val="000D11BF"/>
    <w:rsid w:val="000D1543"/>
    <w:rsid w:val="000D243E"/>
    <w:rsid w:val="000D26B1"/>
    <w:rsid w:val="000D2BBB"/>
    <w:rsid w:val="000D3567"/>
    <w:rsid w:val="000D3C4A"/>
    <w:rsid w:val="000D3C58"/>
    <w:rsid w:val="000D4832"/>
    <w:rsid w:val="000D4E5A"/>
    <w:rsid w:val="000D4EF7"/>
    <w:rsid w:val="000D4F4F"/>
    <w:rsid w:val="000D54AA"/>
    <w:rsid w:val="000D571C"/>
    <w:rsid w:val="000D5734"/>
    <w:rsid w:val="000D5A23"/>
    <w:rsid w:val="000D5DA0"/>
    <w:rsid w:val="000D5DC4"/>
    <w:rsid w:val="000D6004"/>
    <w:rsid w:val="000D6509"/>
    <w:rsid w:val="000D6548"/>
    <w:rsid w:val="000D6B81"/>
    <w:rsid w:val="000D6FD8"/>
    <w:rsid w:val="000D7D6C"/>
    <w:rsid w:val="000D7E41"/>
    <w:rsid w:val="000D7FE8"/>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E6B27"/>
    <w:rsid w:val="000E775B"/>
    <w:rsid w:val="000E79A8"/>
    <w:rsid w:val="000F0059"/>
    <w:rsid w:val="000F01EC"/>
    <w:rsid w:val="000F04D8"/>
    <w:rsid w:val="000F095C"/>
    <w:rsid w:val="000F0B03"/>
    <w:rsid w:val="000F0F8A"/>
    <w:rsid w:val="000F1112"/>
    <w:rsid w:val="000F1962"/>
    <w:rsid w:val="000F1C51"/>
    <w:rsid w:val="000F1FA9"/>
    <w:rsid w:val="000F256C"/>
    <w:rsid w:val="000F27F8"/>
    <w:rsid w:val="000F2C7F"/>
    <w:rsid w:val="000F2C9D"/>
    <w:rsid w:val="000F2E02"/>
    <w:rsid w:val="000F336B"/>
    <w:rsid w:val="000F3A57"/>
    <w:rsid w:val="000F3F41"/>
    <w:rsid w:val="000F4501"/>
    <w:rsid w:val="000F45A0"/>
    <w:rsid w:val="000F470C"/>
    <w:rsid w:val="000F4A86"/>
    <w:rsid w:val="000F4D77"/>
    <w:rsid w:val="000F4EFA"/>
    <w:rsid w:val="000F61A9"/>
    <w:rsid w:val="000F63A4"/>
    <w:rsid w:val="000F63BD"/>
    <w:rsid w:val="000F649A"/>
    <w:rsid w:val="000F64C4"/>
    <w:rsid w:val="000F6598"/>
    <w:rsid w:val="000F6AB3"/>
    <w:rsid w:val="000F7865"/>
    <w:rsid w:val="000F7912"/>
    <w:rsid w:val="000F7A90"/>
    <w:rsid w:val="0010015A"/>
    <w:rsid w:val="00100391"/>
    <w:rsid w:val="00100728"/>
    <w:rsid w:val="00100937"/>
    <w:rsid w:val="0010099E"/>
    <w:rsid w:val="00100A29"/>
    <w:rsid w:val="00100B00"/>
    <w:rsid w:val="00100DD9"/>
    <w:rsid w:val="001012E9"/>
    <w:rsid w:val="00101465"/>
    <w:rsid w:val="001017A3"/>
    <w:rsid w:val="00101B4A"/>
    <w:rsid w:val="00101BE2"/>
    <w:rsid w:val="00101C7A"/>
    <w:rsid w:val="00101CFD"/>
    <w:rsid w:val="00101E3D"/>
    <w:rsid w:val="0010204C"/>
    <w:rsid w:val="001024DA"/>
    <w:rsid w:val="00102A44"/>
    <w:rsid w:val="00102EE4"/>
    <w:rsid w:val="00102EFF"/>
    <w:rsid w:val="00103103"/>
    <w:rsid w:val="00103612"/>
    <w:rsid w:val="001038FC"/>
    <w:rsid w:val="00103B61"/>
    <w:rsid w:val="00103BE0"/>
    <w:rsid w:val="00103D0C"/>
    <w:rsid w:val="00103D3A"/>
    <w:rsid w:val="00104275"/>
    <w:rsid w:val="00104416"/>
    <w:rsid w:val="001048FC"/>
    <w:rsid w:val="00104AC6"/>
    <w:rsid w:val="001058DF"/>
    <w:rsid w:val="00105BC6"/>
    <w:rsid w:val="00105E3E"/>
    <w:rsid w:val="001065FB"/>
    <w:rsid w:val="00106746"/>
    <w:rsid w:val="001067AF"/>
    <w:rsid w:val="00106A25"/>
    <w:rsid w:val="00106A3B"/>
    <w:rsid w:val="00107259"/>
    <w:rsid w:val="0010732C"/>
    <w:rsid w:val="00107357"/>
    <w:rsid w:val="0010789B"/>
    <w:rsid w:val="001078B7"/>
    <w:rsid w:val="00107934"/>
    <w:rsid w:val="00107D6B"/>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42"/>
    <w:rsid w:val="00115471"/>
    <w:rsid w:val="00115854"/>
    <w:rsid w:val="00115A6F"/>
    <w:rsid w:val="001160A6"/>
    <w:rsid w:val="0011618B"/>
    <w:rsid w:val="0011674F"/>
    <w:rsid w:val="00116848"/>
    <w:rsid w:val="0011693E"/>
    <w:rsid w:val="00117C71"/>
    <w:rsid w:val="00117FE0"/>
    <w:rsid w:val="00120630"/>
    <w:rsid w:val="00120A55"/>
    <w:rsid w:val="00120A5F"/>
    <w:rsid w:val="00120FB2"/>
    <w:rsid w:val="00122527"/>
    <w:rsid w:val="00122B79"/>
    <w:rsid w:val="00123120"/>
    <w:rsid w:val="00123696"/>
    <w:rsid w:val="0012380C"/>
    <w:rsid w:val="00123871"/>
    <w:rsid w:val="00123A36"/>
    <w:rsid w:val="00123AFF"/>
    <w:rsid w:val="0012405B"/>
    <w:rsid w:val="0012467C"/>
    <w:rsid w:val="001246B6"/>
    <w:rsid w:val="00124B11"/>
    <w:rsid w:val="001261AD"/>
    <w:rsid w:val="001264B5"/>
    <w:rsid w:val="00126811"/>
    <w:rsid w:val="00127275"/>
    <w:rsid w:val="00127FE2"/>
    <w:rsid w:val="001302E3"/>
    <w:rsid w:val="00130934"/>
    <w:rsid w:val="00131429"/>
    <w:rsid w:val="00131838"/>
    <w:rsid w:val="00131A24"/>
    <w:rsid w:val="00131D85"/>
    <w:rsid w:val="001321E2"/>
    <w:rsid w:val="001321FF"/>
    <w:rsid w:val="0013286A"/>
    <w:rsid w:val="00132904"/>
    <w:rsid w:val="00132B84"/>
    <w:rsid w:val="00132C75"/>
    <w:rsid w:val="001331DC"/>
    <w:rsid w:val="0013345D"/>
    <w:rsid w:val="001338CD"/>
    <w:rsid w:val="00133F70"/>
    <w:rsid w:val="00135321"/>
    <w:rsid w:val="001353C2"/>
    <w:rsid w:val="00135767"/>
    <w:rsid w:val="001357B7"/>
    <w:rsid w:val="001359E4"/>
    <w:rsid w:val="00135B02"/>
    <w:rsid w:val="00135E98"/>
    <w:rsid w:val="00135F39"/>
    <w:rsid w:val="00136322"/>
    <w:rsid w:val="00136378"/>
    <w:rsid w:val="00136640"/>
    <w:rsid w:val="00136A69"/>
    <w:rsid w:val="00136B6C"/>
    <w:rsid w:val="00137BDD"/>
    <w:rsid w:val="00137E66"/>
    <w:rsid w:val="0014009D"/>
    <w:rsid w:val="001408A3"/>
    <w:rsid w:val="00140CF9"/>
    <w:rsid w:val="00141234"/>
    <w:rsid w:val="0014168E"/>
    <w:rsid w:val="0014168F"/>
    <w:rsid w:val="001416B6"/>
    <w:rsid w:val="00141980"/>
    <w:rsid w:val="001419E7"/>
    <w:rsid w:val="00141FB9"/>
    <w:rsid w:val="00142540"/>
    <w:rsid w:val="00142757"/>
    <w:rsid w:val="001429CE"/>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3BF1"/>
    <w:rsid w:val="001542DB"/>
    <w:rsid w:val="0015439F"/>
    <w:rsid w:val="001545B1"/>
    <w:rsid w:val="001549D4"/>
    <w:rsid w:val="00154AD1"/>
    <w:rsid w:val="00154C6A"/>
    <w:rsid w:val="001551D0"/>
    <w:rsid w:val="00155242"/>
    <w:rsid w:val="00155544"/>
    <w:rsid w:val="00155549"/>
    <w:rsid w:val="00155694"/>
    <w:rsid w:val="00155765"/>
    <w:rsid w:val="00155907"/>
    <w:rsid w:val="00155C25"/>
    <w:rsid w:val="00155D0F"/>
    <w:rsid w:val="00156214"/>
    <w:rsid w:val="0015737C"/>
    <w:rsid w:val="00157421"/>
    <w:rsid w:val="0015784C"/>
    <w:rsid w:val="0015795A"/>
    <w:rsid w:val="00157A80"/>
    <w:rsid w:val="00157EB0"/>
    <w:rsid w:val="001606A8"/>
    <w:rsid w:val="00160971"/>
    <w:rsid w:val="00160C5E"/>
    <w:rsid w:val="00160E1D"/>
    <w:rsid w:val="00161061"/>
    <w:rsid w:val="0016146D"/>
    <w:rsid w:val="00161937"/>
    <w:rsid w:val="00161B93"/>
    <w:rsid w:val="00162282"/>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6DD4"/>
    <w:rsid w:val="001672AF"/>
    <w:rsid w:val="00167622"/>
    <w:rsid w:val="00167655"/>
    <w:rsid w:val="00167E4F"/>
    <w:rsid w:val="00167F8D"/>
    <w:rsid w:val="00167FD8"/>
    <w:rsid w:val="00170154"/>
    <w:rsid w:val="00170578"/>
    <w:rsid w:val="00170B1E"/>
    <w:rsid w:val="00171266"/>
    <w:rsid w:val="00171579"/>
    <w:rsid w:val="001720FF"/>
    <w:rsid w:val="00172156"/>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9E0"/>
    <w:rsid w:val="00176E04"/>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673"/>
    <w:rsid w:val="0018281E"/>
    <w:rsid w:val="0018284C"/>
    <w:rsid w:val="001829B9"/>
    <w:rsid w:val="001829F1"/>
    <w:rsid w:val="00182B24"/>
    <w:rsid w:val="00182B6D"/>
    <w:rsid w:val="00182EF0"/>
    <w:rsid w:val="00183771"/>
    <w:rsid w:val="00183834"/>
    <w:rsid w:val="00183975"/>
    <w:rsid w:val="00183CEA"/>
    <w:rsid w:val="001840F4"/>
    <w:rsid w:val="00184115"/>
    <w:rsid w:val="0018422E"/>
    <w:rsid w:val="00184388"/>
    <w:rsid w:val="00184392"/>
    <w:rsid w:val="00184C43"/>
    <w:rsid w:val="00185178"/>
    <w:rsid w:val="00185456"/>
    <w:rsid w:val="00185D80"/>
    <w:rsid w:val="00186403"/>
    <w:rsid w:val="001867ED"/>
    <w:rsid w:val="00186B71"/>
    <w:rsid w:val="00186C04"/>
    <w:rsid w:val="00187036"/>
    <w:rsid w:val="00187086"/>
    <w:rsid w:val="001871E5"/>
    <w:rsid w:val="001875AD"/>
    <w:rsid w:val="001875EA"/>
    <w:rsid w:val="00187C19"/>
    <w:rsid w:val="00187C2A"/>
    <w:rsid w:val="00187C9B"/>
    <w:rsid w:val="00187ED4"/>
    <w:rsid w:val="00190C1E"/>
    <w:rsid w:val="00190C8B"/>
    <w:rsid w:val="00190D83"/>
    <w:rsid w:val="00190F7C"/>
    <w:rsid w:val="00190F80"/>
    <w:rsid w:val="00191031"/>
    <w:rsid w:val="001912DD"/>
    <w:rsid w:val="001913FD"/>
    <w:rsid w:val="001914D1"/>
    <w:rsid w:val="00191569"/>
    <w:rsid w:val="00191698"/>
    <w:rsid w:val="00191C66"/>
    <w:rsid w:val="00191E78"/>
    <w:rsid w:val="00191F57"/>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00"/>
    <w:rsid w:val="00194F9B"/>
    <w:rsid w:val="00195253"/>
    <w:rsid w:val="0019533E"/>
    <w:rsid w:val="00195944"/>
    <w:rsid w:val="0019606F"/>
    <w:rsid w:val="001965F0"/>
    <w:rsid w:val="00196F1E"/>
    <w:rsid w:val="0019700B"/>
    <w:rsid w:val="0019703A"/>
    <w:rsid w:val="0019736B"/>
    <w:rsid w:val="0019782D"/>
    <w:rsid w:val="00197B54"/>
    <w:rsid w:val="00197BA5"/>
    <w:rsid w:val="00197DF9"/>
    <w:rsid w:val="00197E3A"/>
    <w:rsid w:val="00197F89"/>
    <w:rsid w:val="001A01FA"/>
    <w:rsid w:val="001A0223"/>
    <w:rsid w:val="001A0355"/>
    <w:rsid w:val="001A0419"/>
    <w:rsid w:val="001A0AA2"/>
    <w:rsid w:val="001A0D10"/>
    <w:rsid w:val="001A0F54"/>
    <w:rsid w:val="001A10DC"/>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ACA"/>
    <w:rsid w:val="001A4B90"/>
    <w:rsid w:val="001A50A5"/>
    <w:rsid w:val="001A529C"/>
    <w:rsid w:val="001A5E21"/>
    <w:rsid w:val="001A606C"/>
    <w:rsid w:val="001A62CC"/>
    <w:rsid w:val="001A65A8"/>
    <w:rsid w:val="001A68D6"/>
    <w:rsid w:val="001B02AB"/>
    <w:rsid w:val="001B06C8"/>
    <w:rsid w:val="001B0CEE"/>
    <w:rsid w:val="001B0F29"/>
    <w:rsid w:val="001B10BD"/>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8BA"/>
    <w:rsid w:val="001C0BA7"/>
    <w:rsid w:val="001C148D"/>
    <w:rsid w:val="001C1607"/>
    <w:rsid w:val="001C16FD"/>
    <w:rsid w:val="001C1A08"/>
    <w:rsid w:val="001C1A73"/>
    <w:rsid w:val="001C1BC1"/>
    <w:rsid w:val="001C1FE0"/>
    <w:rsid w:val="001C2ADC"/>
    <w:rsid w:val="001C2D37"/>
    <w:rsid w:val="001C3870"/>
    <w:rsid w:val="001C3AAE"/>
    <w:rsid w:val="001C3CFB"/>
    <w:rsid w:val="001C4139"/>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D02E1"/>
    <w:rsid w:val="001D0EC5"/>
    <w:rsid w:val="001D135C"/>
    <w:rsid w:val="001D1A10"/>
    <w:rsid w:val="001D1B2D"/>
    <w:rsid w:val="001D1B4D"/>
    <w:rsid w:val="001D1D55"/>
    <w:rsid w:val="001D2067"/>
    <w:rsid w:val="001D260E"/>
    <w:rsid w:val="001D27C2"/>
    <w:rsid w:val="001D28C6"/>
    <w:rsid w:val="001D2A61"/>
    <w:rsid w:val="001D2B86"/>
    <w:rsid w:val="001D33EB"/>
    <w:rsid w:val="001D360B"/>
    <w:rsid w:val="001D3BFB"/>
    <w:rsid w:val="001D3C7D"/>
    <w:rsid w:val="001D3F79"/>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724"/>
    <w:rsid w:val="001E6BB3"/>
    <w:rsid w:val="001E6FC3"/>
    <w:rsid w:val="001E71B9"/>
    <w:rsid w:val="001E763D"/>
    <w:rsid w:val="001E7814"/>
    <w:rsid w:val="001E78AD"/>
    <w:rsid w:val="001E7D41"/>
    <w:rsid w:val="001E7ECC"/>
    <w:rsid w:val="001E7F4E"/>
    <w:rsid w:val="001E7F94"/>
    <w:rsid w:val="001F030E"/>
    <w:rsid w:val="001F0515"/>
    <w:rsid w:val="001F0B5E"/>
    <w:rsid w:val="001F0C7A"/>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81"/>
    <w:rsid w:val="00200E54"/>
    <w:rsid w:val="00200EA2"/>
    <w:rsid w:val="0020144E"/>
    <w:rsid w:val="0020165E"/>
    <w:rsid w:val="00202090"/>
    <w:rsid w:val="0020219B"/>
    <w:rsid w:val="00202BAD"/>
    <w:rsid w:val="0020348B"/>
    <w:rsid w:val="0020377B"/>
    <w:rsid w:val="00203AFB"/>
    <w:rsid w:val="00203B37"/>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07FCA"/>
    <w:rsid w:val="00210B76"/>
    <w:rsid w:val="00211EEE"/>
    <w:rsid w:val="002123E7"/>
    <w:rsid w:val="00212447"/>
    <w:rsid w:val="00212A37"/>
    <w:rsid w:val="00213471"/>
    <w:rsid w:val="00213C9E"/>
    <w:rsid w:val="002140EE"/>
    <w:rsid w:val="0021460B"/>
    <w:rsid w:val="00214E68"/>
    <w:rsid w:val="0021506F"/>
    <w:rsid w:val="00215106"/>
    <w:rsid w:val="002154CD"/>
    <w:rsid w:val="002155C0"/>
    <w:rsid w:val="00215643"/>
    <w:rsid w:val="0021564B"/>
    <w:rsid w:val="00215945"/>
    <w:rsid w:val="00215A03"/>
    <w:rsid w:val="00216114"/>
    <w:rsid w:val="0021680A"/>
    <w:rsid w:val="0021681A"/>
    <w:rsid w:val="00216A57"/>
    <w:rsid w:val="002170E2"/>
    <w:rsid w:val="00217B9A"/>
    <w:rsid w:val="00217D09"/>
    <w:rsid w:val="00217E0D"/>
    <w:rsid w:val="0022207C"/>
    <w:rsid w:val="00222A2D"/>
    <w:rsid w:val="00224402"/>
    <w:rsid w:val="00224907"/>
    <w:rsid w:val="00225B16"/>
    <w:rsid w:val="00225CA9"/>
    <w:rsid w:val="00225D9F"/>
    <w:rsid w:val="0022678C"/>
    <w:rsid w:val="00226A30"/>
    <w:rsid w:val="00226B0D"/>
    <w:rsid w:val="00226BB1"/>
    <w:rsid w:val="00226BF4"/>
    <w:rsid w:val="002273D4"/>
    <w:rsid w:val="00227736"/>
    <w:rsid w:val="00227902"/>
    <w:rsid w:val="002279F2"/>
    <w:rsid w:val="00227C51"/>
    <w:rsid w:val="00227FDC"/>
    <w:rsid w:val="0023003F"/>
    <w:rsid w:val="002302C0"/>
    <w:rsid w:val="00230A23"/>
    <w:rsid w:val="002318EF"/>
    <w:rsid w:val="00231BE1"/>
    <w:rsid w:val="00231D85"/>
    <w:rsid w:val="00231E77"/>
    <w:rsid w:val="00232FB9"/>
    <w:rsid w:val="00232FD4"/>
    <w:rsid w:val="00233553"/>
    <w:rsid w:val="00233AE1"/>
    <w:rsid w:val="00233E8A"/>
    <w:rsid w:val="0023430D"/>
    <w:rsid w:val="002343D8"/>
    <w:rsid w:val="00234894"/>
    <w:rsid w:val="00234A40"/>
    <w:rsid w:val="00234A97"/>
    <w:rsid w:val="00234C8B"/>
    <w:rsid w:val="00234D14"/>
    <w:rsid w:val="00235122"/>
    <w:rsid w:val="00235148"/>
    <w:rsid w:val="002355BC"/>
    <w:rsid w:val="00235EA3"/>
    <w:rsid w:val="00236316"/>
    <w:rsid w:val="0023703D"/>
    <w:rsid w:val="00237821"/>
    <w:rsid w:val="00240318"/>
    <w:rsid w:val="00240345"/>
    <w:rsid w:val="0024048A"/>
    <w:rsid w:val="00240AB3"/>
    <w:rsid w:val="00241005"/>
    <w:rsid w:val="002417C5"/>
    <w:rsid w:val="0024185F"/>
    <w:rsid w:val="00241AD3"/>
    <w:rsid w:val="00241F46"/>
    <w:rsid w:val="00242212"/>
    <w:rsid w:val="002422AB"/>
    <w:rsid w:val="00242370"/>
    <w:rsid w:val="00242598"/>
    <w:rsid w:val="00242873"/>
    <w:rsid w:val="00242B8D"/>
    <w:rsid w:val="00242BD8"/>
    <w:rsid w:val="00242C3B"/>
    <w:rsid w:val="00242E39"/>
    <w:rsid w:val="0024327B"/>
    <w:rsid w:val="002435B9"/>
    <w:rsid w:val="00243639"/>
    <w:rsid w:val="00243A41"/>
    <w:rsid w:val="00244300"/>
    <w:rsid w:val="00244A1A"/>
    <w:rsid w:val="00244F9F"/>
    <w:rsid w:val="002455B8"/>
    <w:rsid w:val="00245C48"/>
    <w:rsid w:val="00246630"/>
    <w:rsid w:val="0024663E"/>
    <w:rsid w:val="00246BC3"/>
    <w:rsid w:val="00246CBE"/>
    <w:rsid w:val="00246E7C"/>
    <w:rsid w:val="002472C5"/>
    <w:rsid w:val="00247478"/>
    <w:rsid w:val="00247712"/>
    <w:rsid w:val="00247BE8"/>
    <w:rsid w:val="00247D0B"/>
    <w:rsid w:val="00250C74"/>
    <w:rsid w:val="0025101E"/>
    <w:rsid w:val="00251940"/>
    <w:rsid w:val="00251B01"/>
    <w:rsid w:val="00251FEE"/>
    <w:rsid w:val="002524E9"/>
    <w:rsid w:val="00252625"/>
    <w:rsid w:val="00252B36"/>
    <w:rsid w:val="00252CB0"/>
    <w:rsid w:val="0025307B"/>
    <w:rsid w:val="002536B4"/>
    <w:rsid w:val="00253ABA"/>
    <w:rsid w:val="00253AD2"/>
    <w:rsid w:val="00253C43"/>
    <w:rsid w:val="00253DD7"/>
    <w:rsid w:val="00254973"/>
    <w:rsid w:val="00254ABE"/>
    <w:rsid w:val="00254B50"/>
    <w:rsid w:val="00254B57"/>
    <w:rsid w:val="00254B9D"/>
    <w:rsid w:val="002554AD"/>
    <w:rsid w:val="00255A0A"/>
    <w:rsid w:val="00255D5A"/>
    <w:rsid w:val="00256A5E"/>
    <w:rsid w:val="00256DC7"/>
    <w:rsid w:val="00257482"/>
    <w:rsid w:val="00257558"/>
    <w:rsid w:val="00257645"/>
    <w:rsid w:val="002576FB"/>
    <w:rsid w:val="0025786E"/>
    <w:rsid w:val="00257D86"/>
    <w:rsid w:val="00260195"/>
    <w:rsid w:val="002602CE"/>
    <w:rsid w:val="002603EF"/>
    <w:rsid w:val="002609EE"/>
    <w:rsid w:val="00260D10"/>
    <w:rsid w:val="00260DCD"/>
    <w:rsid w:val="00261AED"/>
    <w:rsid w:val="00261EDD"/>
    <w:rsid w:val="00262223"/>
    <w:rsid w:val="0026224F"/>
    <w:rsid w:val="0026226F"/>
    <w:rsid w:val="00262442"/>
    <w:rsid w:val="0026270B"/>
    <w:rsid w:val="00262B2C"/>
    <w:rsid w:val="002632C3"/>
    <w:rsid w:val="002636A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2DF"/>
    <w:rsid w:val="0027048A"/>
    <w:rsid w:val="0027082D"/>
    <w:rsid w:val="00270C17"/>
    <w:rsid w:val="00270DCD"/>
    <w:rsid w:val="00270F7B"/>
    <w:rsid w:val="00271113"/>
    <w:rsid w:val="002717D9"/>
    <w:rsid w:val="002718B4"/>
    <w:rsid w:val="00271B16"/>
    <w:rsid w:val="002724A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62"/>
    <w:rsid w:val="00277ABA"/>
    <w:rsid w:val="00280600"/>
    <w:rsid w:val="002808E2"/>
    <w:rsid w:val="002809EC"/>
    <w:rsid w:val="0028122E"/>
    <w:rsid w:val="00281FDC"/>
    <w:rsid w:val="002822E8"/>
    <w:rsid w:val="00282519"/>
    <w:rsid w:val="00282932"/>
    <w:rsid w:val="002831C2"/>
    <w:rsid w:val="00283873"/>
    <w:rsid w:val="00283C97"/>
    <w:rsid w:val="00283CE9"/>
    <w:rsid w:val="00284134"/>
    <w:rsid w:val="002842D2"/>
    <w:rsid w:val="00284378"/>
    <w:rsid w:val="00284580"/>
    <w:rsid w:val="002845F9"/>
    <w:rsid w:val="0028499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4EB7"/>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52A"/>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23E"/>
    <w:rsid w:val="002A5330"/>
    <w:rsid w:val="002A55B9"/>
    <w:rsid w:val="002A5734"/>
    <w:rsid w:val="002A5937"/>
    <w:rsid w:val="002A5B3B"/>
    <w:rsid w:val="002A5B74"/>
    <w:rsid w:val="002A5BC9"/>
    <w:rsid w:val="002A5CA0"/>
    <w:rsid w:val="002A6291"/>
    <w:rsid w:val="002A62E3"/>
    <w:rsid w:val="002A67EC"/>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122"/>
    <w:rsid w:val="002B661D"/>
    <w:rsid w:val="002B6B5F"/>
    <w:rsid w:val="002B6D4C"/>
    <w:rsid w:val="002B6DC1"/>
    <w:rsid w:val="002B7268"/>
    <w:rsid w:val="002B798A"/>
    <w:rsid w:val="002B7F7A"/>
    <w:rsid w:val="002C03AA"/>
    <w:rsid w:val="002C109C"/>
    <w:rsid w:val="002C135E"/>
    <w:rsid w:val="002C1402"/>
    <w:rsid w:val="002C1BF7"/>
    <w:rsid w:val="002C1F0F"/>
    <w:rsid w:val="002C20D4"/>
    <w:rsid w:val="002C249E"/>
    <w:rsid w:val="002C24ED"/>
    <w:rsid w:val="002C2B75"/>
    <w:rsid w:val="002C2D78"/>
    <w:rsid w:val="002C30D2"/>
    <w:rsid w:val="002C35CD"/>
    <w:rsid w:val="002C3DFB"/>
    <w:rsid w:val="002C3EBB"/>
    <w:rsid w:val="002C3ED4"/>
    <w:rsid w:val="002C3F47"/>
    <w:rsid w:val="002C40D4"/>
    <w:rsid w:val="002C4186"/>
    <w:rsid w:val="002C4188"/>
    <w:rsid w:val="002C43A7"/>
    <w:rsid w:val="002C4703"/>
    <w:rsid w:val="002C4705"/>
    <w:rsid w:val="002C4B70"/>
    <w:rsid w:val="002C4BFC"/>
    <w:rsid w:val="002C50C0"/>
    <w:rsid w:val="002C52E2"/>
    <w:rsid w:val="002C5590"/>
    <w:rsid w:val="002C570C"/>
    <w:rsid w:val="002C579F"/>
    <w:rsid w:val="002C6703"/>
    <w:rsid w:val="002C6836"/>
    <w:rsid w:val="002C6D00"/>
    <w:rsid w:val="002C75D8"/>
    <w:rsid w:val="002D083A"/>
    <w:rsid w:val="002D0A71"/>
    <w:rsid w:val="002D0CAF"/>
    <w:rsid w:val="002D14E6"/>
    <w:rsid w:val="002D188F"/>
    <w:rsid w:val="002D1EE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3EAD"/>
    <w:rsid w:val="002D4040"/>
    <w:rsid w:val="002D4F96"/>
    <w:rsid w:val="002D61F0"/>
    <w:rsid w:val="002D6725"/>
    <w:rsid w:val="002D6A2F"/>
    <w:rsid w:val="002D6BC1"/>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3D9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85A"/>
    <w:rsid w:val="002E7A2A"/>
    <w:rsid w:val="002E7BF2"/>
    <w:rsid w:val="002F0253"/>
    <w:rsid w:val="002F1069"/>
    <w:rsid w:val="002F113A"/>
    <w:rsid w:val="002F142C"/>
    <w:rsid w:val="002F15B9"/>
    <w:rsid w:val="002F1796"/>
    <w:rsid w:val="002F1DEE"/>
    <w:rsid w:val="002F1FB1"/>
    <w:rsid w:val="002F27ED"/>
    <w:rsid w:val="002F29D3"/>
    <w:rsid w:val="002F2E22"/>
    <w:rsid w:val="002F330D"/>
    <w:rsid w:val="002F33D1"/>
    <w:rsid w:val="002F4541"/>
    <w:rsid w:val="002F4A7D"/>
    <w:rsid w:val="002F4AB3"/>
    <w:rsid w:val="002F4F8C"/>
    <w:rsid w:val="002F551D"/>
    <w:rsid w:val="002F591D"/>
    <w:rsid w:val="002F5CC2"/>
    <w:rsid w:val="002F6001"/>
    <w:rsid w:val="002F63DA"/>
    <w:rsid w:val="002F65D7"/>
    <w:rsid w:val="002F6B38"/>
    <w:rsid w:val="002F6DC7"/>
    <w:rsid w:val="002F6E28"/>
    <w:rsid w:val="002F7955"/>
    <w:rsid w:val="0030032A"/>
    <w:rsid w:val="003004C0"/>
    <w:rsid w:val="003004D5"/>
    <w:rsid w:val="003005C9"/>
    <w:rsid w:val="00300D1B"/>
    <w:rsid w:val="00300DE0"/>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2DF"/>
    <w:rsid w:val="003106ED"/>
    <w:rsid w:val="00310CB5"/>
    <w:rsid w:val="00310CC8"/>
    <w:rsid w:val="00310D05"/>
    <w:rsid w:val="0031125F"/>
    <w:rsid w:val="0031179F"/>
    <w:rsid w:val="003122E5"/>
    <w:rsid w:val="00312572"/>
    <w:rsid w:val="00312A35"/>
    <w:rsid w:val="00312AF0"/>
    <w:rsid w:val="00312C11"/>
    <w:rsid w:val="003134A5"/>
    <w:rsid w:val="0031376A"/>
    <w:rsid w:val="00313919"/>
    <w:rsid w:val="00313B61"/>
    <w:rsid w:val="003145CA"/>
    <w:rsid w:val="00314A5F"/>
    <w:rsid w:val="00314FA9"/>
    <w:rsid w:val="00314FC2"/>
    <w:rsid w:val="003153F7"/>
    <w:rsid w:val="00315936"/>
    <w:rsid w:val="00315CBB"/>
    <w:rsid w:val="00315E4B"/>
    <w:rsid w:val="00315E54"/>
    <w:rsid w:val="00316448"/>
    <w:rsid w:val="00316917"/>
    <w:rsid w:val="00317174"/>
    <w:rsid w:val="003174D8"/>
    <w:rsid w:val="0031753C"/>
    <w:rsid w:val="00317865"/>
    <w:rsid w:val="003178CA"/>
    <w:rsid w:val="00317A1C"/>
    <w:rsid w:val="00317FB1"/>
    <w:rsid w:val="00320231"/>
    <w:rsid w:val="00320A48"/>
    <w:rsid w:val="00320C55"/>
    <w:rsid w:val="00321949"/>
    <w:rsid w:val="003220A7"/>
    <w:rsid w:val="00322461"/>
    <w:rsid w:val="003238D2"/>
    <w:rsid w:val="00323A47"/>
    <w:rsid w:val="00323AAF"/>
    <w:rsid w:val="00323C81"/>
    <w:rsid w:val="00324168"/>
    <w:rsid w:val="0032419D"/>
    <w:rsid w:val="00324246"/>
    <w:rsid w:val="003242C7"/>
    <w:rsid w:val="003246E1"/>
    <w:rsid w:val="00325742"/>
    <w:rsid w:val="00325762"/>
    <w:rsid w:val="00325A37"/>
    <w:rsid w:val="00325BD1"/>
    <w:rsid w:val="00325BF4"/>
    <w:rsid w:val="00326195"/>
    <w:rsid w:val="00326A65"/>
    <w:rsid w:val="00326FAF"/>
    <w:rsid w:val="00326FF5"/>
    <w:rsid w:val="0032744B"/>
    <w:rsid w:val="00327554"/>
    <w:rsid w:val="0032799F"/>
    <w:rsid w:val="00327BFA"/>
    <w:rsid w:val="00327D7E"/>
    <w:rsid w:val="00330417"/>
    <w:rsid w:val="00330749"/>
    <w:rsid w:val="00330B3D"/>
    <w:rsid w:val="00330BEF"/>
    <w:rsid w:val="00330F77"/>
    <w:rsid w:val="0033191F"/>
    <w:rsid w:val="00331C24"/>
    <w:rsid w:val="00331EFF"/>
    <w:rsid w:val="00332667"/>
    <w:rsid w:val="0033290C"/>
    <w:rsid w:val="00332BCF"/>
    <w:rsid w:val="00333064"/>
    <w:rsid w:val="00333547"/>
    <w:rsid w:val="0033413F"/>
    <w:rsid w:val="003341DD"/>
    <w:rsid w:val="003343F5"/>
    <w:rsid w:val="0033461D"/>
    <w:rsid w:val="003347FB"/>
    <w:rsid w:val="003349EA"/>
    <w:rsid w:val="0033554D"/>
    <w:rsid w:val="0033571F"/>
    <w:rsid w:val="00335FD5"/>
    <w:rsid w:val="00336255"/>
    <w:rsid w:val="00336A5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D45"/>
    <w:rsid w:val="00343FD4"/>
    <w:rsid w:val="00344086"/>
    <w:rsid w:val="00344149"/>
    <w:rsid w:val="003442F3"/>
    <w:rsid w:val="00344430"/>
    <w:rsid w:val="00344BB9"/>
    <w:rsid w:val="003455EE"/>
    <w:rsid w:val="0034582D"/>
    <w:rsid w:val="003468D0"/>
    <w:rsid w:val="00346A98"/>
    <w:rsid w:val="00346BDE"/>
    <w:rsid w:val="00346D9F"/>
    <w:rsid w:val="00346F18"/>
    <w:rsid w:val="00346FF3"/>
    <w:rsid w:val="0034752B"/>
    <w:rsid w:val="00347853"/>
    <w:rsid w:val="00347A17"/>
    <w:rsid w:val="00347B13"/>
    <w:rsid w:val="00347C19"/>
    <w:rsid w:val="00350480"/>
    <w:rsid w:val="003509D9"/>
    <w:rsid w:val="00350CE0"/>
    <w:rsid w:val="00350E5E"/>
    <w:rsid w:val="003518D6"/>
    <w:rsid w:val="00351FD6"/>
    <w:rsid w:val="00352472"/>
    <w:rsid w:val="0035277E"/>
    <w:rsid w:val="00352BB0"/>
    <w:rsid w:val="00352BB1"/>
    <w:rsid w:val="00352D6B"/>
    <w:rsid w:val="00353053"/>
    <w:rsid w:val="003533CA"/>
    <w:rsid w:val="003534CB"/>
    <w:rsid w:val="003536D9"/>
    <w:rsid w:val="003546C6"/>
    <w:rsid w:val="00354D50"/>
    <w:rsid w:val="00354FB8"/>
    <w:rsid w:val="003557A2"/>
    <w:rsid w:val="00355982"/>
    <w:rsid w:val="003567D6"/>
    <w:rsid w:val="00356823"/>
    <w:rsid w:val="00356E3D"/>
    <w:rsid w:val="003575AA"/>
    <w:rsid w:val="0035775C"/>
    <w:rsid w:val="00360AF4"/>
    <w:rsid w:val="0036115F"/>
    <w:rsid w:val="003617D6"/>
    <w:rsid w:val="00361816"/>
    <w:rsid w:val="00361AFF"/>
    <w:rsid w:val="00361B1E"/>
    <w:rsid w:val="00361B26"/>
    <w:rsid w:val="00361D45"/>
    <w:rsid w:val="00361E5F"/>
    <w:rsid w:val="00362A35"/>
    <w:rsid w:val="00362A68"/>
    <w:rsid w:val="00362FBA"/>
    <w:rsid w:val="003633C9"/>
    <w:rsid w:val="00363503"/>
    <w:rsid w:val="0036440B"/>
    <w:rsid w:val="00364414"/>
    <w:rsid w:val="0036482F"/>
    <w:rsid w:val="00364890"/>
    <w:rsid w:val="0036506C"/>
    <w:rsid w:val="00365397"/>
    <w:rsid w:val="003654B4"/>
    <w:rsid w:val="00365829"/>
    <w:rsid w:val="00365CAB"/>
    <w:rsid w:val="003666A0"/>
    <w:rsid w:val="003667C4"/>
    <w:rsid w:val="00367495"/>
    <w:rsid w:val="00367A35"/>
    <w:rsid w:val="00367CE0"/>
    <w:rsid w:val="0037012B"/>
    <w:rsid w:val="0037081F"/>
    <w:rsid w:val="003708F8"/>
    <w:rsid w:val="0037114B"/>
    <w:rsid w:val="0037116F"/>
    <w:rsid w:val="00371561"/>
    <w:rsid w:val="0037193C"/>
    <w:rsid w:val="00371998"/>
    <w:rsid w:val="00371D3A"/>
    <w:rsid w:val="00371FFA"/>
    <w:rsid w:val="0037216D"/>
    <w:rsid w:val="0037232D"/>
    <w:rsid w:val="00372505"/>
    <w:rsid w:val="003726B8"/>
    <w:rsid w:val="00373078"/>
    <w:rsid w:val="00373170"/>
    <w:rsid w:val="00373B32"/>
    <w:rsid w:val="0037472D"/>
    <w:rsid w:val="00374A8B"/>
    <w:rsid w:val="00374F49"/>
    <w:rsid w:val="00375340"/>
    <w:rsid w:val="003755A6"/>
    <w:rsid w:val="00375707"/>
    <w:rsid w:val="00375872"/>
    <w:rsid w:val="00376029"/>
    <w:rsid w:val="003760DD"/>
    <w:rsid w:val="00376123"/>
    <w:rsid w:val="0037676D"/>
    <w:rsid w:val="00376A26"/>
    <w:rsid w:val="00376FA8"/>
    <w:rsid w:val="0037742E"/>
    <w:rsid w:val="00377A9C"/>
    <w:rsid w:val="00377F9D"/>
    <w:rsid w:val="00380463"/>
    <w:rsid w:val="003807EE"/>
    <w:rsid w:val="00380849"/>
    <w:rsid w:val="0038099F"/>
    <w:rsid w:val="0038105E"/>
    <w:rsid w:val="0038128B"/>
    <w:rsid w:val="0038179F"/>
    <w:rsid w:val="003817DE"/>
    <w:rsid w:val="00381D2F"/>
    <w:rsid w:val="00381F11"/>
    <w:rsid w:val="00382089"/>
    <w:rsid w:val="0038217F"/>
    <w:rsid w:val="00383E36"/>
    <w:rsid w:val="0038465F"/>
    <w:rsid w:val="00384ABA"/>
    <w:rsid w:val="00385C2F"/>
    <w:rsid w:val="00386062"/>
    <w:rsid w:val="003860AA"/>
    <w:rsid w:val="00386455"/>
    <w:rsid w:val="00386457"/>
    <w:rsid w:val="00386D3B"/>
    <w:rsid w:val="00387320"/>
    <w:rsid w:val="003873B7"/>
    <w:rsid w:val="0038787C"/>
    <w:rsid w:val="00387E45"/>
    <w:rsid w:val="00387E8A"/>
    <w:rsid w:val="003908F9"/>
    <w:rsid w:val="00390D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37"/>
    <w:rsid w:val="0039654E"/>
    <w:rsid w:val="00396AAD"/>
    <w:rsid w:val="00397758"/>
    <w:rsid w:val="00397E27"/>
    <w:rsid w:val="00397FC0"/>
    <w:rsid w:val="003A00C7"/>
    <w:rsid w:val="003A051E"/>
    <w:rsid w:val="003A087B"/>
    <w:rsid w:val="003A099B"/>
    <w:rsid w:val="003A09AA"/>
    <w:rsid w:val="003A09E6"/>
    <w:rsid w:val="003A0BD9"/>
    <w:rsid w:val="003A0D54"/>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0E1"/>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3BC"/>
    <w:rsid w:val="003B44B2"/>
    <w:rsid w:val="003B4811"/>
    <w:rsid w:val="003B48B5"/>
    <w:rsid w:val="003B4A8F"/>
    <w:rsid w:val="003B4B7A"/>
    <w:rsid w:val="003B4D0D"/>
    <w:rsid w:val="003B4D58"/>
    <w:rsid w:val="003B4E88"/>
    <w:rsid w:val="003B50CB"/>
    <w:rsid w:val="003B5534"/>
    <w:rsid w:val="003B560C"/>
    <w:rsid w:val="003B5870"/>
    <w:rsid w:val="003B60BB"/>
    <w:rsid w:val="003B64D9"/>
    <w:rsid w:val="003B6599"/>
    <w:rsid w:val="003B6DC9"/>
    <w:rsid w:val="003B6FC8"/>
    <w:rsid w:val="003B7431"/>
    <w:rsid w:val="003B7D91"/>
    <w:rsid w:val="003B7F79"/>
    <w:rsid w:val="003C0DBD"/>
    <w:rsid w:val="003C1058"/>
    <w:rsid w:val="003C1433"/>
    <w:rsid w:val="003C19CE"/>
    <w:rsid w:val="003C1C86"/>
    <w:rsid w:val="003C208F"/>
    <w:rsid w:val="003C2142"/>
    <w:rsid w:val="003C2676"/>
    <w:rsid w:val="003C301F"/>
    <w:rsid w:val="003C314B"/>
    <w:rsid w:val="003C36F9"/>
    <w:rsid w:val="003C3975"/>
    <w:rsid w:val="003C4127"/>
    <w:rsid w:val="003C42F9"/>
    <w:rsid w:val="003C43A9"/>
    <w:rsid w:val="003C46E2"/>
    <w:rsid w:val="003C4A75"/>
    <w:rsid w:val="003C4F71"/>
    <w:rsid w:val="003C4FCB"/>
    <w:rsid w:val="003C520B"/>
    <w:rsid w:val="003C52B9"/>
    <w:rsid w:val="003C5339"/>
    <w:rsid w:val="003C5C8A"/>
    <w:rsid w:val="003C66D0"/>
    <w:rsid w:val="003C72A6"/>
    <w:rsid w:val="003C73CD"/>
    <w:rsid w:val="003C7B58"/>
    <w:rsid w:val="003C7BE9"/>
    <w:rsid w:val="003C7C90"/>
    <w:rsid w:val="003D015C"/>
    <w:rsid w:val="003D04E5"/>
    <w:rsid w:val="003D0546"/>
    <w:rsid w:val="003D08FC"/>
    <w:rsid w:val="003D0A41"/>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059"/>
    <w:rsid w:val="003D4265"/>
    <w:rsid w:val="003D43CF"/>
    <w:rsid w:val="003D4486"/>
    <w:rsid w:val="003D4548"/>
    <w:rsid w:val="003D48CB"/>
    <w:rsid w:val="003D494B"/>
    <w:rsid w:val="003D4FC1"/>
    <w:rsid w:val="003D513E"/>
    <w:rsid w:val="003D5484"/>
    <w:rsid w:val="003D5486"/>
    <w:rsid w:val="003D5873"/>
    <w:rsid w:val="003D5FD6"/>
    <w:rsid w:val="003D6955"/>
    <w:rsid w:val="003D6C68"/>
    <w:rsid w:val="003D715F"/>
    <w:rsid w:val="003D72C8"/>
    <w:rsid w:val="003D7E76"/>
    <w:rsid w:val="003E07EC"/>
    <w:rsid w:val="003E0FF3"/>
    <w:rsid w:val="003E13DF"/>
    <w:rsid w:val="003E1688"/>
    <w:rsid w:val="003E172C"/>
    <w:rsid w:val="003E17F1"/>
    <w:rsid w:val="003E1887"/>
    <w:rsid w:val="003E1FAA"/>
    <w:rsid w:val="003E2EDA"/>
    <w:rsid w:val="003E33FB"/>
    <w:rsid w:val="003E34BC"/>
    <w:rsid w:val="003E354D"/>
    <w:rsid w:val="003E37F5"/>
    <w:rsid w:val="003E39FC"/>
    <w:rsid w:val="003E3D8F"/>
    <w:rsid w:val="003E4C21"/>
    <w:rsid w:val="003E58D8"/>
    <w:rsid w:val="003E5A2C"/>
    <w:rsid w:val="003E5A9F"/>
    <w:rsid w:val="003E63C8"/>
    <w:rsid w:val="003E671B"/>
    <w:rsid w:val="003E687E"/>
    <w:rsid w:val="003E736B"/>
    <w:rsid w:val="003E7384"/>
    <w:rsid w:val="003E739C"/>
    <w:rsid w:val="003E7406"/>
    <w:rsid w:val="003E746D"/>
    <w:rsid w:val="003E782F"/>
    <w:rsid w:val="003E7DDE"/>
    <w:rsid w:val="003F01AE"/>
    <w:rsid w:val="003F0885"/>
    <w:rsid w:val="003F0E1A"/>
    <w:rsid w:val="003F0E72"/>
    <w:rsid w:val="003F0F4D"/>
    <w:rsid w:val="003F1CD3"/>
    <w:rsid w:val="003F1DB8"/>
    <w:rsid w:val="003F1E22"/>
    <w:rsid w:val="003F1E84"/>
    <w:rsid w:val="003F265C"/>
    <w:rsid w:val="003F2C29"/>
    <w:rsid w:val="003F2E99"/>
    <w:rsid w:val="003F3021"/>
    <w:rsid w:val="003F42D6"/>
    <w:rsid w:val="003F4465"/>
    <w:rsid w:val="003F4CA0"/>
    <w:rsid w:val="003F4CC8"/>
    <w:rsid w:val="003F4D1B"/>
    <w:rsid w:val="003F4D3E"/>
    <w:rsid w:val="003F57D4"/>
    <w:rsid w:val="003F5922"/>
    <w:rsid w:val="003F5D1D"/>
    <w:rsid w:val="003F6365"/>
    <w:rsid w:val="003F64A2"/>
    <w:rsid w:val="003F65D8"/>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D33"/>
    <w:rsid w:val="00411E93"/>
    <w:rsid w:val="00411EF6"/>
    <w:rsid w:val="00412268"/>
    <w:rsid w:val="0041251F"/>
    <w:rsid w:val="00412791"/>
    <w:rsid w:val="004129F0"/>
    <w:rsid w:val="00412B61"/>
    <w:rsid w:val="004130BB"/>
    <w:rsid w:val="00413C97"/>
    <w:rsid w:val="00413CDA"/>
    <w:rsid w:val="004141A4"/>
    <w:rsid w:val="00414361"/>
    <w:rsid w:val="00414421"/>
    <w:rsid w:val="00414CD5"/>
    <w:rsid w:val="0041553F"/>
    <w:rsid w:val="00415545"/>
    <w:rsid w:val="004158F8"/>
    <w:rsid w:val="00416908"/>
    <w:rsid w:val="00416DC4"/>
    <w:rsid w:val="0041733C"/>
    <w:rsid w:val="004173AB"/>
    <w:rsid w:val="004173DE"/>
    <w:rsid w:val="00417996"/>
    <w:rsid w:val="004200A4"/>
    <w:rsid w:val="0042022F"/>
    <w:rsid w:val="00420BA7"/>
    <w:rsid w:val="00421524"/>
    <w:rsid w:val="004216BB"/>
    <w:rsid w:val="0042197B"/>
    <w:rsid w:val="00421A98"/>
    <w:rsid w:val="00421C17"/>
    <w:rsid w:val="004221DA"/>
    <w:rsid w:val="00422655"/>
    <w:rsid w:val="00422DB4"/>
    <w:rsid w:val="00422E43"/>
    <w:rsid w:val="004233B6"/>
    <w:rsid w:val="00423C95"/>
    <w:rsid w:val="00423E62"/>
    <w:rsid w:val="00424057"/>
    <w:rsid w:val="004243F4"/>
    <w:rsid w:val="00424842"/>
    <w:rsid w:val="004249EC"/>
    <w:rsid w:val="00424BB9"/>
    <w:rsid w:val="00425000"/>
    <w:rsid w:val="00425044"/>
    <w:rsid w:val="00425783"/>
    <w:rsid w:val="004258B1"/>
    <w:rsid w:val="00425925"/>
    <w:rsid w:val="00425B94"/>
    <w:rsid w:val="00426011"/>
    <w:rsid w:val="0042602F"/>
    <w:rsid w:val="00426552"/>
    <w:rsid w:val="0042669E"/>
    <w:rsid w:val="004267A7"/>
    <w:rsid w:val="0042710E"/>
    <w:rsid w:val="00427656"/>
    <w:rsid w:val="00427729"/>
    <w:rsid w:val="0042799D"/>
    <w:rsid w:val="00427A7A"/>
    <w:rsid w:val="0043089C"/>
    <w:rsid w:val="00430D21"/>
    <w:rsid w:val="00430FF0"/>
    <w:rsid w:val="00431129"/>
    <w:rsid w:val="0043153F"/>
    <w:rsid w:val="00431689"/>
    <w:rsid w:val="004316B7"/>
    <w:rsid w:val="00431798"/>
    <w:rsid w:val="00431DDF"/>
    <w:rsid w:val="00431F35"/>
    <w:rsid w:val="00431FC5"/>
    <w:rsid w:val="00432291"/>
    <w:rsid w:val="00432455"/>
    <w:rsid w:val="0043284D"/>
    <w:rsid w:val="00432971"/>
    <w:rsid w:val="00433A22"/>
    <w:rsid w:val="004340CC"/>
    <w:rsid w:val="004340F5"/>
    <w:rsid w:val="004343FF"/>
    <w:rsid w:val="004345CF"/>
    <w:rsid w:val="00434782"/>
    <w:rsid w:val="004347E4"/>
    <w:rsid w:val="00435062"/>
    <w:rsid w:val="00435262"/>
    <w:rsid w:val="0043528B"/>
    <w:rsid w:val="004355AD"/>
    <w:rsid w:val="0043587F"/>
    <w:rsid w:val="0043609F"/>
    <w:rsid w:val="0043612E"/>
    <w:rsid w:val="004363D6"/>
    <w:rsid w:val="004364F2"/>
    <w:rsid w:val="0043654B"/>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08C"/>
    <w:rsid w:val="004428C7"/>
    <w:rsid w:val="00442AAE"/>
    <w:rsid w:val="00442E0F"/>
    <w:rsid w:val="0044313B"/>
    <w:rsid w:val="0044330C"/>
    <w:rsid w:val="0044331B"/>
    <w:rsid w:val="00443356"/>
    <w:rsid w:val="004437C0"/>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249E"/>
    <w:rsid w:val="004527AD"/>
    <w:rsid w:val="00452811"/>
    <w:rsid w:val="00453306"/>
    <w:rsid w:val="004537F5"/>
    <w:rsid w:val="00453C0B"/>
    <w:rsid w:val="004542D3"/>
    <w:rsid w:val="004544FD"/>
    <w:rsid w:val="004548D6"/>
    <w:rsid w:val="00454A22"/>
    <w:rsid w:val="00454C71"/>
    <w:rsid w:val="00454D42"/>
    <w:rsid w:val="004558F4"/>
    <w:rsid w:val="004559B7"/>
    <w:rsid w:val="004559CD"/>
    <w:rsid w:val="00455D61"/>
    <w:rsid w:val="00455D96"/>
    <w:rsid w:val="00455FC1"/>
    <w:rsid w:val="00456853"/>
    <w:rsid w:val="00456BA3"/>
    <w:rsid w:val="00456C32"/>
    <w:rsid w:val="00457369"/>
    <w:rsid w:val="0045766D"/>
    <w:rsid w:val="00457699"/>
    <w:rsid w:val="00457DE4"/>
    <w:rsid w:val="00460556"/>
    <w:rsid w:val="00460985"/>
    <w:rsid w:val="00460997"/>
    <w:rsid w:val="00460B11"/>
    <w:rsid w:val="004611C8"/>
    <w:rsid w:val="0046178E"/>
    <w:rsid w:val="00461A3C"/>
    <w:rsid w:val="00461CF4"/>
    <w:rsid w:val="00461EA3"/>
    <w:rsid w:val="00461FD2"/>
    <w:rsid w:val="00462BDA"/>
    <w:rsid w:val="00462F53"/>
    <w:rsid w:val="00463717"/>
    <w:rsid w:val="00463740"/>
    <w:rsid w:val="00463946"/>
    <w:rsid w:val="00463ACF"/>
    <w:rsid w:val="00463BF4"/>
    <w:rsid w:val="0046453A"/>
    <w:rsid w:val="00464554"/>
    <w:rsid w:val="00464642"/>
    <w:rsid w:val="004647FC"/>
    <w:rsid w:val="00464D57"/>
    <w:rsid w:val="00464FAA"/>
    <w:rsid w:val="004654CF"/>
    <w:rsid w:val="00465F0A"/>
    <w:rsid w:val="00466786"/>
    <w:rsid w:val="00467039"/>
    <w:rsid w:val="004675B7"/>
    <w:rsid w:val="00467A8B"/>
    <w:rsid w:val="00467AB5"/>
    <w:rsid w:val="00467AFF"/>
    <w:rsid w:val="00470957"/>
    <w:rsid w:val="00470C15"/>
    <w:rsid w:val="00470C44"/>
    <w:rsid w:val="00471055"/>
    <w:rsid w:val="0047196B"/>
    <w:rsid w:val="00471BCF"/>
    <w:rsid w:val="00471F99"/>
    <w:rsid w:val="00472327"/>
    <w:rsid w:val="00472E74"/>
    <w:rsid w:val="00472EC7"/>
    <w:rsid w:val="004730D0"/>
    <w:rsid w:val="00473370"/>
    <w:rsid w:val="00473891"/>
    <w:rsid w:val="00473A08"/>
    <w:rsid w:val="00473BD5"/>
    <w:rsid w:val="00473CBF"/>
    <w:rsid w:val="00474694"/>
    <w:rsid w:val="00474979"/>
    <w:rsid w:val="00475023"/>
    <w:rsid w:val="0047546B"/>
    <w:rsid w:val="004760BF"/>
    <w:rsid w:val="004776C5"/>
    <w:rsid w:val="00477BA1"/>
    <w:rsid w:val="00477FDC"/>
    <w:rsid w:val="00480726"/>
    <w:rsid w:val="00480795"/>
    <w:rsid w:val="00480953"/>
    <w:rsid w:val="00480A00"/>
    <w:rsid w:val="00480B3F"/>
    <w:rsid w:val="00481562"/>
    <w:rsid w:val="00481924"/>
    <w:rsid w:val="00481D24"/>
    <w:rsid w:val="004826C7"/>
    <w:rsid w:val="004829A1"/>
    <w:rsid w:val="00483081"/>
    <w:rsid w:val="004833B7"/>
    <w:rsid w:val="004834B6"/>
    <w:rsid w:val="00483533"/>
    <w:rsid w:val="00483680"/>
    <w:rsid w:val="00483D8E"/>
    <w:rsid w:val="0048430D"/>
    <w:rsid w:val="00484B74"/>
    <w:rsid w:val="00485046"/>
    <w:rsid w:val="004850D8"/>
    <w:rsid w:val="0048553F"/>
    <w:rsid w:val="00485566"/>
    <w:rsid w:val="00485A25"/>
    <w:rsid w:val="00485A49"/>
    <w:rsid w:val="00485AA9"/>
    <w:rsid w:val="00485B60"/>
    <w:rsid w:val="00485B9E"/>
    <w:rsid w:val="00486042"/>
    <w:rsid w:val="004860E7"/>
    <w:rsid w:val="00486858"/>
    <w:rsid w:val="00486907"/>
    <w:rsid w:val="00486BBB"/>
    <w:rsid w:val="00486F48"/>
    <w:rsid w:val="00487507"/>
    <w:rsid w:val="00487CFB"/>
    <w:rsid w:val="00490150"/>
    <w:rsid w:val="004902B6"/>
    <w:rsid w:val="00490AA3"/>
    <w:rsid w:val="00490FEE"/>
    <w:rsid w:val="00491266"/>
    <w:rsid w:val="00491799"/>
    <w:rsid w:val="004919E9"/>
    <w:rsid w:val="00491B0B"/>
    <w:rsid w:val="00491B93"/>
    <w:rsid w:val="004929EC"/>
    <w:rsid w:val="004933D4"/>
    <w:rsid w:val="00493726"/>
    <w:rsid w:val="00493C92"/>
    <w:rsid w:val="00494025"/>
    <w:rsid w:val="004942BE"/>
    <w:rsid w:val="0049469F"/>
    <w:rsid w:val="00494C2B"/>
    <w:rsid w:val="00494C2F"/>
    <w:rsid w:val="00494E3E"/>
    <w:rsid w:val="004950CF"/>
    <w:rsid w:val="004950F6"/>
    <w:rsid w:val="0049566A"/>
    <w:rsid w:val="00495841"/>
    <w:rsid w:val="00495ADE"/>
    <w:rsid w:val="00496626"/>
    <w:rsid w:val="00496B54"/>
    <w:rsid w:val="00496C12"/>
    <w:rsid w:val="00496D1E"/>
    <w:rsid w:val="00497D86"/>
    <w:rsid w:val="00497EDD"/>
    <w:rsid w:val="004A025A"/>
    <w:rsid w:val="004A0754"/>
    <w:rsid w:val="004A0774"/>
    <w:rsid w:val="004A0A76"/>
    <w:rsid w:val="004A0CC0"/>
    <w:rsid w:val="004A0FAC"/>
    <w:rsid w:val="004A1201"/>
    <w:rsid w:val="004A146C"/>
    <w:rsid w:val="004A16FC"/>
    <w:rsid w:val="004A1A26"/>
    <w:rsid w:val="004A1D0B"/>
    <w:rsid w:val="004A1FC5"/>
    <w:rsid w:val="004A21E9"/>
    <w:rsid w:val="004A2245"/>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679"/>
    <w:rsid w:val="004A5ED2"/>
    <w:rsid w:val="004A627A"/>
    <w:rsid w:val="004A63D3"/>
    <w:rsid w:val="004A6999"/>
    <w:rsid w:val="004A6C02"/>
    <w:rsid w:val="004A74F2"/>
    <w:rsid w:val="004A76FF"/>
    <w:rsid w:val="004A792D"/>
    <w:rsid w:val="004A7C9F"/>
    <w:rsid w:val="004A7E24"/>
    <w:rsid w:val="004B017C"/>
    <w:rsid w:val="004B023C"/>
    <w:rsid w:val="004B0294"/>
    <w:rsid w:val="004B082D"/>
    <w:rsid w:val="004B100A"/>
    <w:rsid w:val="004B1F20"/>
    <w:rsid w:val="004B1F99"/>
    <w:rsid w:val="004B2418"/>
    <w:rsid w:val="004B26B2"/>
    <w:rsid w:val="004B274D"/>
    <w:rsid w:val="004B28FD"/>
    <w:rsid w:val="004B29BB"/>
    <w:rsid w:val="004B2B3F"/>
    <w:rsid w:val="004B2F3B"/>
    <w:rsid w:val="004B315F"/>
    <w:rsid w:val="004B34C3"/>
    <w:rsid w:val="004B3B08"/>
    <w:rsid w:val="004B3CC7"/>
    <w:rsid w:val="004B3E9E"/>
    <w:rsid w:val="004B42E0"/>
    <w:rsid w:val="004B4307"/>
    <w:rsid w:val="004B4D37"/>
    <w:rsid w:val="004B4D4D"/>
    <w:rsid w:val="004B52E0"/>
    <w:rsid w:val="004B5658"/>
    <w:rsid w:val="004B56BA"/>
    <w:rsid w:val="004B5715"/>
    <w:rsid w:val="004B5C69"/>
    <w:rsid w:val="004B641D"/>
    <w:rsid w:val="004B66EB"/>
    <w:rsid w:val="004B6D6A"/>
    <w:rsid w:val="004B6F28"/>
    <w:rsid w:val="004B7264"/>
    <w:rsid w:val="004B73C8"/>
    <w:rsid w:val="004B7922"/>
    <w:rsid w:val="004B7AE7"/>
    <w:rsid w:val="004B7B0D"/>
    <w:rsid w:val="004B7BE5"/>
    <w:rsid w:val="004B7CC5"/>
    <w:rsid w:val="004B7E91"/>
    <w:rsid w:val="004C04F6"/>
    <w:rsid w:val="004C0A45"/>
    <w:rsid w:val="004C0E17"/>
    <w:rsid w:val="004C119F"/>
    <w:rsid w:val="004C129A"/>
    <w:rsid w:val="004C168B"/>
    <w:rsid w:val="004C1B07"/>
    <w:rsid w:val="004C1C7B"/>
    <w:rsid w:val="004C1E30"/>
    <w:rsid w:val="004C1F24"/>
    <w:rsid w:val="004C35ED"/>
    <w:rsid w:val="004C386B"/>
    <w:rsid w:val="004C3D75"/>
    <w:rsid w:val="004C3D98"/>
    <w:rsid w:val="004C4247"/>
    <w:rsid w:val="004C460F"/>
    <w:rsid w:val="004C4FDC"/>
    <w:rsid w:val="004C543F"/>
    <w:rsid w:val="004C58EF"/>
    <w:rsid w:val="004C5DE4"/>
    <w:rsid w:val="004C620E"/>
    <w:rsid w:val="004C666C"/>
    <w:rsid w:val="004C6D03"/>
    <w:rsid w:val="004C6DAC"/>
    <w:rsid w:val="004C7321"/>
    <w:rsid w:val="004C7740"/>
    <w:rsid w:val="004C7870"/>
    <w:rsid w:val="004C79AF"/>
    <w:rsid w:val="004C7A46"/>
    <w:rsid w:val="004C7AC7"/>
    <w:rsid w:val="004C7E20"/>
    <w:rsid w:val="004C7F1E"/>
    <w:rsid w:val="004C7FD6"/>
    <w:rsid w:val="004D0DB0"/>
    <w:rsid w:val="004D0E3F"/>
    <w:rsid w:val="004D1D8A"/>
    <w:rsid w:val="004D211C"/>
    <w:rsid w:val="004D228D"/>
    <w:rsid w:val="004D23CE"/>
    <w:rsid w:val="004D24DE"/>
    <w:rsid w:val="004D279C"/>
    <w:rsid w:val="004D30DA"/>
    <w:rsid w:val="004D33F6"/>
    <w:rsid w:val="004D392D"/>
    <w:rsid w:val="004D3E8E"/>
    <w:rsid w:val="004D417E"/>
    <w:rsid w:val="004D4488"/>
    <w:rsid w:val="004D46F3"/>
    <w:rsid w:val="004D4BD9"/>
    <w:rsid w:val="004D4EA0"/>
    <w:rsid w:val="004D4EB2"/>
    <w:rsid w:val="004D5131"/>
    <w:rsid w:val="004D527C"/>
    <w:rsid w:val="004D54D2"/>
    <w:rsid w:val="004D5509"/>
    <w:rsid w:val="004D5B95"/>
    <w:rsid w:val="004D5BB7"/>
    <w:rsid w:val="004D6194"/>
    <w:rsid w:val="004D6354"/>
    <w:rsid w:val="004D655C"/>
    <w:rsid w:val="004D6594"/>
    <w:rsid w:val="004D6C5B"/>
    <w:rsid w:val="004D71F6"/>
    <w:rsid w:val="004D7A19"/>
    <w:rsid w:val="004D7C36"/>
    <w:rsid w:val="004E0150"/>
    <w:rsid w:val="004E0414"/>
    <w:rsid w:val="004E0888"/>
    <w:rsid w:val="004E0A0A"/>
    <w:rsid w:val="004E10B5"/>
    <w:rsid w:val="004E1A3E"/>
    <w:rsid w:val="004E215B"/>
    <w:rsid w:val="004E2381"/>
    <w:rsid w:val="004E29B6"/>
    <w:rsid w:val="004E31F3"/>
    <w:rsid w:val="004E33DC"/>
    <w:rsid w:val="004E3645"/>
    <w:rsid w:val="004E3A6E"/>
    <w:rsid w:val="004E3E77"/>
    <w:rsid w:val="004E3EB9"/>
    <w:rsid w:val="004E3EBA"/>
    <w:rsid w:val="004E551B"/>
    <w:rsid w:val="004E57C2"/>
    <w:rsid w:val="004E5B0C"/>
    <w:rsid w:val="004E5FB6"/>
    <w:rsid w:val="004E62C2"/>
    <w:rsid w:val="004E63DF"/>
    <w:rsid w:val="004E6A7C"/>
    <w:rsid w:val="004E6C45"/>
    <w:rsid w:val="004E70EC"/>
    <w:rsid w:val="004E724C"/>
    <w:rsid w:val="004E7AFD"/>
    <w:rsid w:val="004E7DA8"/>
    <w:rsid w:val="004F02B1"/>
    <w:rsid w:val="004F034E"/>
    <w:rsid w:val="004F0424"/>
    <w:rsid w:val="004F04B2"/>
    <w:rsid w:val="004F07D2"/>
    <w:rsid w:val="004F0B7E"/>
    <w:rsid w:val="004F1A80"/>
    <w:rsid w:val="004F1C1A"/>
    <w:rsid w:val="004F1DF0"/>
    <w:rsid w:val="004F1EA5"/>
    <w:rsid w:val="004F1FA7"/>
    <w:rsid w:val="004F24D1"/>
    <w:rsid w:val="004F2526"/>
    <w:rsid w:val="004F26D5"/>
    <w:rsid w:val="004F2744"/>
    <w:rsid w:val="004F2C45"/>
    <w:rsid w:val="004F2C76"/>
    <w:rsid w:val="004F2CB5"/>
    <w:rsid w:val="004F2FA2"/>
    <w:rsid w:val="004F3056"/>
    <w:rsid w:val="004F306C"/>
    <w:rsid w:val="004F3087"/>
    <w:rsid w:val="004F30F9"/>
    <w:rsid w:val="004F32A1"/>
    <w:rsid w:val="004F3538"/>
    <w:rsid w:val="004F3CFB"/>
    <w:rsid w:val="004F4233"/>
    <w:rsid w:val="004F4A4B"/>
    <w:rsid w:val="004F4C01"/>
    <w:rsid w:val="004F50B5"/>
    <w:rsid w:val="004F5291"/>
    <w:rsid w:val="004F53CF"/>
    <w:rsid w:val="004F5484"/>
    <w:rsid w:val="004F57B4"/>
    <w:rsid w:val="004F5CEC"/>
    <w:rsid w:val="004F5EDE"/>
    <w:rsid w:val="004F6BCE"/>
    <w:rsid w:val="004F7086"/>
    <w:rsid w:val="004F7810"/>
    <w:rsid w:val="004F7E2F"/>
    <w:rsid w:val="004F7F65"/>
    <w:rsid w:val="00500961"/>
    <w:rsid w:val="00500F4A"/>
    <w:rsid w:val="00501127"/>
    <w:rsid w:val="005027F2"/>
    <w:rsid w:val="00502CB0"/>
    <w:rsid w:val="00502CCC"/>
    <w:rsid w:val="0050306B"/>
    <w:rsid w:val="0050323F"/>
    <w:rsid w:val="00503593"/>
    <w:rsid w:val="00503775"/>
    <w:rsid w:val="00503849"/>
    <w:rsid w:val="00503E22"/>
    <w:rsid w:val="00504151"/>
    <w:rsid w:val="00504258"/>
    <w:rsid w:val="0050480E"/>
    <w:rsid w:val="00504B4E"/>
    <w:rsid w:val="00504E35"/>
    <w:rsid w:val="00504F14"/>
    <w:rsid w:val="00505553"/>
    <w:rsid w:val="005056A0"/>
    <w:rsid w:val="00506395"/>
    <w:rsid w:val="00506649"/>
    <w:rsid w:val="0050672D"/>
    <w:rsid w:val="0050698C"/>
    <w:rsid w:val="00506B61"/>
    <w:rsid w:val="00506C22"/>
    <w:rsid w:val="00506F05"/>
    <w:rsid w:val="00507822"/>
    <w:rsid w:val="0050789B"/>
    <w:rsid w:val="00507CC5"/>
    <w:rsid w:val="00507DDA"/>
    <w:rsid w:val="00510412"/>
    <w:rsid w:val="00510E7B"/>
    <w:rsid w:val="005113B7"/>
    <w:rsid w:val="00511411"/>
    <w:rsid w:val="0051181D"/>
    <w:rsid w:val="00511B5E"/>
    <w:rsid w:val="00511CEE"/>
    <w:rsid w:val="00511F8B"/>
    <w:rsid w:val="00512685"/>
    <w:rsid w:val="005127F2"/>
    <w:rsid w:val="005134C1"/>
    <w:rsid w:val="005139F5"/>
    <w:rsid w:val="00513BC6"/>
    <w:rsid w:val="005142D4"/>
    <w:rsid w:val="00514AA9"/>
    <w:rsid w:val="00514B8A"/>
    <w:rsid w:val="00514C68"/>
    <w:rsid w:val="0051511C"/>
    <w:rsid w:val="005157CC"/>
    <w:rsid w:val="005157F9"/>
    <w:rsid w:val="00516077"/>
    <w:rsid w:val="0051661A"/>
    <w:rsid w:val="00516D44"/>
    <w:rsid w:val="00517278"/>
    <w:rsid w:val="00517900"/>
    <w:rsid w:val="00517970"/>
    <w:rsid w:val="00517A52"/>
    <w:rsid w:val="005204AD"/>
    <w:rsid w:val="005204E6"/>
    <w:rsid w:val="00520736"/>
    <w:rsid w:val="005207B3"/>
    <w:rsid w:val="0052140D"/>
    <w:rsid w:val="00521E25"/>
    <w:rsid w:val="0052221E"/>
    <w:rsid w:val="00522951"/>
    <w:rsid w:val="005237CD"/>
    <w:rsid w:val="00523878"/>
    <w:rsid w:val="0052387E"/>
    <w:rsid w:val="00523A14"/>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34"/>
    <w:rsid w:val="005313D1"/>
    <w:rsid w:val="005318FF"/>
    <w:rsid w:val="00531B64"/>
    <w:rsid w:val="00531BD9"/>
    <w:rsid w:val="00531C4B"/>
    <w:rsid w:val="00531E6A"/>
    <w:rsid w:val="00531F89"/>
    <w:rsid w:val="005320E2"/>
    <w:rsid w:val="005321FB"/>
    <w:rsid w:val="005322EC"/>
    <w:rsid w:val="00532316"/>
    <w:rsid w:val="0053270E"/>
    <w:rsid w:val="00533587"/>
    <w:rsid w:val="00533A59"/>
    <w:rsid w:val="0053427F"/>
    <w:rsid w:val="00534351"/>
    <w:rsid w:val="00534656"/>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0CF6"/>
    <w:rsid w:val="005413DD"/>
    <w:rsid w:val="00541618"/>
    <w:rsid w:val="005416C8"/>
    <w:rsid w:val="005418EA"/>
    <w:rsid w:val="00541D17"/>
    <w:rsid w:val="00541F0A"/>
    <w:rsid w:val="00542434"/>
    <w:rsid w:val="0054292B"/>
    <w:rsid w:val="00542949"/>
    <w:rsid w:val="00542A20"/>
    <w:rsid w:val="00542FFB"/>
    <w:rsid w:val="00543370"/>
    <w:rsid w:val="0054350C"/>
    <w:rsid w:val="00543578"/>
    <w:rsid w:val="00543970"/>
    <w:rsid w:val="00543EF0"/>
    <w:rsid w:val="005442DD"/>
    <w:rsid w:val="005450D6"/>
    <w:rsid w:val="005450FD"/>
    <w:rsid w:val="0054521F"/>
    <w:rsid w:val="0054540B"/>
    <w:rsid w:val="00545653"/>
    <w:rsid w:val="005458C5"/>
    <w:rsid w:val="00545A42"/>
    <w:rsid w:val="00546163"/>
    <w:rsid w:val="00546256"/>
    <w:rsid w:val="00546E2C"/>
    <w:rsid w:val="00546E6B"/>
    <w:rsid w:val="005471B1"/>
    <w:rsid w:val="00547902"/>
    <w:rsid w:val="00547BD0"/>
    <w:rsid w:val="00547E27"/>
    <w:rsid w:val="0055032A"/>
    <w:rsid w:val="005504FA"/>
    <w:rsid w:val="00551555"/>
    <w:rsid w:val="00551852"/>
    <w:rsid w:val="00551872"/>
    <w:rsid w:val="00551CE4"/>
    <w:rsid w:val="00551D4B"/>
    <w:rsid w:val="0055225F"/>
    <w:rsid w:val="0055234F"/>
    <w:rsid w:val="005523E8"/>
    <w:rsid w:val="0055245D"/>
    <w:rsid w:val="00552651"/>
    <w:rsid w:val="005527D1"/>
    <w:rsid w:val="00552BD8"/>
    <w:rsid w:val="00552D9F"/>
    <w:rsid w:val="00552E7E"/>
    <w:rsid w:val="005533FB"/>
    <w:rsid w:val="005536DB"/>
    <w:rsid w:val="00553A29"/>
    <w:rsid w:val="00553D48"/>
    <w:rsid w:val="005541B3"/>
    <w:rsid w:val="0055426A"/>
    <w:rsid w:val="0055427B"/>
    <w:rsid w:val="00554298"/>
    <w:rsid w:val="0055465D"/>
    <w:rsid w:val="005548BC"/>
    <w:rsid w:val="00554945"/>
    <w:rsid w:val="00554E23"/>
    <w:rsid w:val="00554F83"/>
    <w:rsid w:val="00555237"/>
    <w:rsid w:val="005552C4"/>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0FFF"/>
    <w:rsid w:val="0056173B"/>
    <w:rsid w:val="00561A4C"/>
    <w:rsid w:val="00561DB2"/>
    <w:rsid w:val="00562721"/>
    <w:rsid w:val="0056294B"/>
    <w:rsid w:val="00562AAB"/>
    <w:rsid w:val="00562C59"/>
    <w:rsid w:val="00562DB0"/>
    <w:rsid w:val="0056324A"/>
    <w:rsid w:val="005632F7"/>
    <w:rsid w:val="005633F7"/>
    <w:rsid w:val="00563630"/>
    <w:rsid w:val="00563C53"/>
    <w:rsid w:val="00563EE7"/>
    <w:rsid w:val="00564170"/>
    <w:rsid w:val="00564302"/>
    <w:rsid w:val="00564459"/>
    <w:rsid w:val="00564E3D"/>
    <w:rsid w:val="00565128"/>
    <w:rsid w:val="00565703"/>
    <w:rsid w:val="00565E14"/>
    <w:rsid w:val="00565E39"/>
    <w:rsid w:val="00566319"/>
    <w:rsid w:val="005663DD"/>
    <w:rsid w:val="00566BE3"/>
    <w:rsid w:val="00566CF4"/>
    <w:rsid w:val="00566E85"/>
    <w:rsid w:val="00566F84"/>
    <w:rsid w:val="0056703E"/>
    <w:rsid w:val="005670FB"/>
    <w:rsid w:val="005672D2"/>
    <w:rsid w:val="0056749A"/>
    <w:rsid w:val="005678DB"/>
    <w:rsid w:val="00567E29"/>
    <w:rsid w:val="005709AF"/>
    <w:rsid w:val="005716BA"/>
    <w:rsid w:val="00571838"/>
    <w:rsid w:val="00571D5C"/>
    <w:rsid w:val="00571DF6"/>
    <w:rsid w:val="00571E53"/>
    <w:rsid w:val="005724F3"/>
    <w:rsid w:val="00572779"/>
    <w:rsid w:val="005727A9"/>
    <w:rsid w:val="00572984"/>
    <w:rsid w:val="00572B2A"/>
    <w:rsid w:val="00572BCE"/>
    <w:rsid w:val="00572C9F"/>
    <w:rsid w:val="00572D9D"/>
    <w:rsid w:val="00572FD7"/>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207"/>
    <w:rsid w:val="0057720A"/>
    <w:rsid w:val="00577555"/>
    <w:rsid w:val="0057761D"/>
    <w:rsid w:val="00577F17"/>
    <w:rsid w:val="00580674"/>
    <w:rsid w:val="00580B9C"/>
    <w:rsid w:val="00581440"/>
    <w:rsid w:val="005816EB"/>
    <w:rsid w:val="005819D6"/>
    <w:rsid w:val="00581C17"/>
    <w:rsid w:val="00581D34"/>
    <w:rsid w:val="00581FA5"/>
    <w:rsid w:val="00582394"/>
    <w:rsid w:val="00583028"/>
    <w:rsid w:val="005831D1"/>
    <w:rsid w:val="005831F3"/>
    <w:rsid w:val="00583201"/>
    <w:rsid w:val="00583211"/>
    <w:rsid w:val="0058412F"/>
    <w:rsid w:val="005847EE"/>
    <w:rsid w:val="00584905"/>
    <w:rsid w:val="005849CD"/>
    <w:rsid w:val="00584B23"/>
    <w:rsid w:val="00584B85"/>
    <w:rsid w:val="00585798"/>
    <w:rsid w:val="00585957"/>
    <w:rsid w:val="00585C2F"/>
    <w:rsid w:val="00585C57"/>
    <w:rsid w:val="0058620C"/>
    <w:rsid w:val="00586B37"/>
    <w:rsid w:val="00587AE4"/>
    <w:rsid w:val="005900AA"/>
    <w:rsid w:val="00590136"/>
    <w:rsid w:val="005904F1"/>
    <w:rsid w:val="00590634"/>
    <w:rsid w:val="00591153"/>
    <w:rsid w:val="0059119E"/>
    <w:rsid w:val="00591790"/>
    <w:rsid w:val="00591D30"/>
    <w:rsid w:val="005929C5"/>
    <w:rsid w:val="00592ABA"/>
    <w:rsid w:val="00592B76"/>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638"/>
    <w:rsid w:val="00597A36"/>
    <w:rsid w:val="005A044F"/>
    <w:rsid w:val="005A05C1"/>
    <w:rsid w:val="005A0A90"/>
    <w:rsid w:val="005A0C92"/>
    <w:rsid w:val="005A195F"/>
    <w:rsid w:val="005A1AB5"/>
    <w:rsid w:val="005A1B04"/>
    <w:rsid w:val="005A1C2F"/>
    <w:rsid w:val="005A1CFF"/>
    <w:rsid w:val="005A1EA3"/>
    <w:rsid w:val="005A1ECE"/>
    <w:rsid w:val="005A1F6B"/>
    <w:rsid w:val="005A2099"/>
    <w:rsid w:val="005A20FB"/>
    <w:rsid w:val="005A2830"/>
    <w:rsid w:val="005A28A7"/>
    <w:rsid w:val="005A33C2"/>
    <w:rsid w:val="005A35A6"/>
    <w:rsid w:val="005A369B"/>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1C6B"/>
    <w:rsid w:val="005B2100"/>
    <w:rsid w:val="005B2115"/>
    <w:rsid w:val="005B24D1"/>
    <w:rsid w:val="005B2D1B"/>
    <w:rsid w:val="005B2DD8"/>
    <w:rsid w:val="005B33C2"/>
    <w:rsid w:val="005B3734"/>
    <w:rsid w:val="005B3ADD"/>
    <w:rsid w:val="005B3CD6"/>
    <w:rsid w:val="005B456F"/>
    <w:rsid w:val="005B487F"/>
    <w:rsid w:val="005B5288"/>
    <w:rsid w:val="005B5354"/>
    <w:rsid w:val="005B5419"/>
    <w:rsid w:val="005B5879"/>
    <w:rsid w:val="005B5BAC"/>
    <w:rsid w:val="005B62EF"/>
    <w:rsid w:val="005B69BE"/>
    <w:rsid w:val="005B6CB2"/>
    <w:rsid w:val="005B6CF7"/>
    <w:rsid w:val="005B7955"/>
    <w:rsid w:val="005B7BAA"/>
    <w:rsid w:val="005C042F"/>
    <w:rsid w:val="005C0E50"/>
    <w:rsid w:val="005C1D11"/>
    <w:rsid w:val="005C20FF"/>
    <w:rsid w:val="005C2193"/>
    <w:rsid w:val="005C2899"/>
    <w:rsid w:val="005C29BD"/>
    <w:rsid w:val="005C2ABD"/>
    <w:rsid w:val="005C305B"/>
    <w:rsid w:val="005C35F5"/>
    <w:rsid w:val="005C3AC3"/>
    <w:rsid w:val="005C3CAF"/>
    <w:rsid w:val="005C3DE5"/>
    <w:rsid w:val="005C40FE"/>
    <w:rsid w:val="005C440F"/>
    <w:rsid w:val="005C4776"/>
    <w:rsid w:val="005C4B96"/>
    <w:rsid w:val="005C4F45"/>
    <w:rsid w:val="005C509C"/>
    <w:rsid w:val="005C50D3"/>
    <w:rsid w:val="005C50E3"/>
    <w:rsid w:val="005C51A8"/>
    <w:rsid w:val="005C5355"/>
    <w:rsid w:val="005C562F"/>
    <w:rsid w:val="005C6883"/>
    <w:rsid w:val="005C6950"/>
    <w:rsid w:val="005C6AD0"/>
    <w:rsid w:val="005C6DE3"/>
    <w:rsid w:val="005C6FB2"/>
    <w:rsid w:val="005C70B0"/>
    <w:rsid w:val="005C711E"/>
    <w:rsid w:val="005C72BF"/>
    <w:rsid w:val="005C754F"/>
    <w:rsid w:val="005C7599"/>
    <w:rsid w:val="005C7DEB"/>
    <w:rsid w:val="005D02BD"/>
    <w:rsid w:val="005D0411"/>
    <w:rsid w:val="005D0C3F"/>
    <w:rsid w:val="005D1597"/>
    <w:rsid w:val="005D1638"/>
    <w:rsid w:val="005D17A3"/>
    <w:rsid w:val="005D1D42"/>
    <w:rsid w:val="005D1EE5"/>
    <w:rsid w:val="005D2283"/>
    <w:rsid w:val="005D271D"/>
    <w:rsid w:val="005D2AD6"/>
    <w:rsid w:val="005D2BB2"/>
    <w:rsid w:val="005D2FE5"/>
    <w:rsid w:val="005D318D"/>
    <w:rsid w:val="005D352F"/>
    <w:rsid w:val="005D3AF3"/>
    <w:rsid w:val="005D4D5A"/>
    <w:rsid w:val="005D5641"/>
    <w:rsid w:val="005D5892"/>
    <w:rsid w:val="005D5B11"/>
    <w:rsid w:val="005D5C74"/>
    <w:rsid w:val="005D5FF5"/>
    <w:rsid w:val="005D6A0A"/>
    <w:rsid w:val="005D6A37"/>
    <w:rsid w:val="005D6B61"/>
    <w:rsid w:val="005E09B0"/>
    <w:rsid w:val="005E0B50"/>
    <w:rsid w:val="005E0EC0"/>
    <w:rsid w:val="005E0F80"/>
    <w:rsid w:val="005E111A"/>
    <w:rsid w:val="005E16FF"/>
    <w:rsid w:val="005E1D1F"/>
    <w:rsid w:val="005E2517"/>
    <w:rsid w:val="005E299F"/>
    <w:rsid w:val="005E2A24"/>
    <w:rsid w:val="005E2AC1"/>
    <w:rsid w:val="005E2D1D"/>
    <w:rsid w:val="005E35CB"/>
    <w:rsid w:val="005E36D0"/>
    <w:rsid w:val="005E36FB"/>
    <w:rsid w:val="005E3763"/>
    <w:rsid w:val="005E3CAA"/>
    <w:rsid w:val="005E4024"/>
    <w:rsid w:val="005E4185"/>
    <w:rsid w:val="005E4192"/>
    <w:rsid w:val="005E42A2"/>
    <w:rsid w:val="005E4469"/>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E7CE7"/>
    <w:rsid w:val="005F041D"/>
    <w:rsid w:val="005F07DA"/>
    <w:rsid w:val="005F13DA"/>
    <w:rsid w:val="005F157C"/>
    <w:rsid w:val="005F1A0E"/>
    <w:rsid w:val="005F1E27"/>
    <w:rsid w:val="005F2063"/>
    <w:rsid w:val="005F275F"/>
    <w:rsid w:val="005F293D"/>
    <w:rsid w:val="005F2942"/>
    <w:rsid w:val="005F2E08"/>
    <w:rsid w:val="005F2EAB"/>
    <w:rsid w:val="005F3806"/>
    <w:rsid w:val="005F3BB8"/>
    <w:rsid w:val="005F3D64"/>
    <w:rsid w:val="005F3D68"/>
    <w:rsid w:val="005F4071"/>
    <w:rsid w:val="005F4371"/>
    <w:rsid w:val="005F458E"/>
    <w:rsid w:val="005F46D9"/>
    <w:rsid w:val="005F4864"/>
    <w:rsid w:val="005F4D25"/>
    <w:rsid w:val="005F4F35"/>
    <w:rsid w:val="005F5032"/>
    <w:rsid w:val="005F50F6"/>
    <w:rsid w:val="005F55DA"/>
    <w:rsid w:val="005F61D8"/>
    <w:rsid w:val="005F6793"/>
    <w:rsid w:val="005F687D"/>
    <w:rsid w:val="005F6E25"/>
    <w:rsid w:val="005F790E"/>
    <w:rsid w:val="005F7BDA"/>
    <w:rsid w:val="005F7D32"/>
    <w:rsid w:val="006001DB"/>
    <w:rsid w:val="006006A4"/>
    <w:rsid w:val="00600A19"/>
    <w:rsid w:val="00600F2B"/>
    <w:rsid w:val="0060144A"/>
    <w:rsid w:val="00601605"/>
    <w:rsid w:val="00601998"/>
    <w:rsid w:val="00601B56"/>
    <w:rsid w:val="00601D29"/>
    <w:rsid w:val="006024D6"/>
    <w:rsid w:val="0060264F"/>
    <w:rsid w:val="006028B3"/>
    <w:rsid w:val="00602AC2"/>
    <w:rsid w:val="00602AC6"/>
    <w:rsid w:val="00603632"/>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643"/>
    <w:rsid w:val="0061088A"/>
    <w:rsid w:val="00610E8C"/>
    <w:rsid w:val="00610EAC"/>
    <w:rsid w:val="00610EFC"/>
    <w:rsid w:val="0061151D"/>
    <w:rsid w:val="00612172"/>
    <w:rsid w:val="0061226D"/>
    <w:rsid w:val="006125C4"/>
    <w:rsid w:val="006126BB"/>
    <w:rsid w:val="00612B58"/>
    <w:rsid w:val="00612D40"/>
    <w:rsid w:val="0061359A"/>
    <w:rsid w:val="0061372F"/>
    <w:rsid w:val="006138C4"/>
    <w:rsid w:val="006139A4"/>
    <w:rsid w:val="00613A94"/>
    <w:rsid w:val="006141A7"/>
    <w:rsid w:val="00614770"/>
    <w:rsid w:val="006152EE"/>
    <w:rsid w:val="006153FD"/>
    <w:rsid w:val="006159BB"/>
    <w:rsid w:val="00615D9A"/>
    <w:rsid w:val="006164DC"/>
    <w:rsid w:val="006168FF"/>
    <w:rsid w:val="00616D5E"/>
    <w:rsid w:val="006172F0"/>
    <w:rsid w:val="00617511"/>
    <w:rsid w:val="00617961"/>
    <w:rsid w:val="006201AF"/>
    <w:rsid w:val="0062055B"/>
    <w:rsid w:val="0062071D"/>
    <w:rsid w:val="00620890"/>
    <w:rsid w:val="00620FAC"/>
    <w:rsid w:val="006214C6"/>
    <w:rsid w:val="006216DB"/>
    <w:rsid w:val="0062189F"/>
    <w:rsid w:val="00621B6F"/>
    <w:rsid w:val="00621C6F"/>
    <w:rsid w:val="0062202A"/>
    <w:rsid w:val="00622244"/>
    <w:rsid w:val="006223A6"/>
    <w:rsid w:val="00622823"/>
    <w:rsid w:val="00622F55"/>
    <w:rsid w:val="0062302D"/>
    <w:rsid w:val="006230FA"/>
    <w:rsid w:val="00623B83"/>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11F"/>
    <w:rsid w:val="00626532"/>
    <w:rsid w:val="00626F65"/>
    <w:rsid w:val="00626F91"/>
    <w:rsid w:val="00626FB1"/>
    <w:rsid w:val="006272EA"/>
    <w:rsid w:val="006273EC"/>
    <w:rsid w:val="00627C78"/>
    <w:rsid w:val="00630591"/>
    <w:rsid w:val="00630A8B"/>
    <w:rsid w:val="00630AD0"/>
    <w:rsid w:val="00630D2B"/>
    <w:rsid w:val="00630EE9"/>
    <w:rsid w:val="006315B1"/>
    <w:rsid w:val="00631657"/>
    <w:rsid w:val="006316D6"/>
    <w:rsid w:val="00631AB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571D"/>
    <w:rsid w:val="00636464"/>
    <w:rsid w:val="006364C7"/>
    <w:rsid w:val="00636A27"/>
    <w:rsid w:val="006372B6"/>
    <w:rsid w:val="00637669"/>
    <w:rsid w:val="006377C8"/>
    <w:rsid w:val="00640AF2"/>
    <w:rsid w:val="0064111F"/>
    <w:rsid w:val="00641865"/>
    <w:rsid w:val="0064195D"/>
    <w:rsid w:val="00641A1E"/>
    <w:rsid w:val="00641D0C"/>
    <w:rsid w:val="00641F12"/>
    <w:rsid w:val="0064233B"/>
    <w:rsid w:val="0064276D"/>
    <w:rsid w:val="006428AF"/>
    <w:rsid w:val="0064297A"/>
    <w:rsid w:val="00642996"/>
    <w:rsid w:val="006429CC"/>
    <w:rsid w:val="006439BD"/>
    <w:rsid w:val="00643A89"/>
    <w:rsid w:val="006440E1"/>
    <w:rsid w:val="006442A5"/>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102"/>
    <w:rsid w:val="00651195"/>
    <w:rsid w:val="006516D9"/>
    <w:rsid w:val="00651827"/>
    <w:rsid w:val="0065191D"/>
    <w:rsid w:val="00651C3B"/>
    <w:rsid w:val="00651E7C"/>
    <w:rsid w:val="0065210E"/>
    <w:rsid w:val="006525E6"/>
    <w:rsid w:val="00652613"/>
    <w:rsid w:val="00652671"/>
    <w:rsid w:val="006529BF"/>
    <w:rsid w:val="00652C82"/>
    <w:rsid w:val="00652D50"/>
    <w:rsid w:val="0065317C"/>
    <w:rsid w:val="006531CD"/>
    <w:rsid w:val="00653545"/>
    <w:rsid w:val="006537CB"/>
    <w:rsid w:val="00653AD8"/>
    <w:rsid w:val="0065426E"/>
    <w:rsid w:val="00654A5C"/>
    <w:rsid w:val="00654E59"/>
    <w:rsid w:val="006551BD"/>
    <w:rsid w:val="00655621"/>
    <w:rsid w:val="00655645"/>
    <w:rsid w:val="00656031"/>
    <w:rsid w:val="006560AB"/>
    <w:rsid w:val="006562A8"/>
    <w:rsid w:val="006562CB"/>
    <w:rsid w:val="00657591"/>
    <w:rsid w:val="0065769A"/>
    <w:rsid w:val="00657E49"/>
    <w:rsid w:val="0066020C"/>
    <w:rsid w:val="00660731"/>
    <w:rsid w:val="00660CC6"/>
    <w:rsid w:val="00661925"/>
    <w:rsid w:val="00661C17"/>
    <w:rsid w:val="00661DE0"/>
    <w:rsid w:val="00661E6D"/>
    <w:rsid w:val="00661E8E"/>
    <w:rsid w:val="00661E9E"/>
    <w:rsid w:val="006622C1"/>
    <w:rsid w:val="00662314"/>
    <w:rsid w:val="00662323"/>
    <w:rsid w:val="00663044"/>
    <w:rsid w:val="00663A44"/>
    <w:rsid w:val="00663C0F"/>
    <w:rsid w:val="006645DA"/>
    <w:rsid w:val="00664922"/>
    <w:rsid w:val="00664D51"/>
    <w:rsid w:val="0066513B"/>
    <w:rsid w:val="00665ABF"/>
    <w:rsid w:val="00665B5B"/>
    <w:rsid w:val="00666DF1"/>
    <w:rsid w:val="00666FE1"/>
    <w:rsid w:val="006671D3"/>
    <w:rsid w:val="00667289"/>
    <w:rsid w:val="00667379"/>
    <w:rsid w:val="00667433"/>
    <w:rsid w:val="0066757E"/>
    <w:rsid w:val="00667A64"/>
    <w:rsid w:val="00667B99"/>
    <w:rsid w:val="00667E0A"/>
    <w:rsid w:val="00667F41"/>
    <w:rsid w:val="0067062C"/>
    <w:rsid w:val="006706EA"/>
    <w:rsid w:val="0067087D"/>
    <w:rsid w:val="00670D20"/>
    <w:rsid w:val="00670F82"/>
    <w:rsid w:val="00671105"/>
    <w:rsid w:val="00671168"/>
    <w:rsid w:val="006719D5"/>
    <w:rsid w:val="00671F10"/>
    <w:rsid w:val="00671F24"/>
    <w:rsid w:val="006720A0"/>
    <w:rsid w:val="0067262E"/>
    <w:rsid w:val="00672D73"/>
    <w:rsid w:val="006733AE"/>
    <w:rsid w:val="0067342E"/>
    <w:rsid w:val="00673554"/>
    <w:rsid w:val="00673C6A"/>
    <w:rsid w:val="00673CF5"/>
    <w:rsid w:val="006740A5"/>
    <w:rsid w:val="00674F3B"/>
    <w:rsid w:val="00675064"/>
    <w:rsid w:val="0067525E"/>
    <w:rsid w:val="006753C3"/>
    <w:rsid w:val="006754F5"/>
    <w:rsid w:val="00675DA8"/>
    <w:rsid w:val="00676034"/>
    <w:rsid w:val="00676BD1"/>
    <w:rsid w:val="00677747"/>
    <w:rsid w:val="00677A5A"/>
    <w:rsid w:val="00677F21"/>
    <w:rsid w:val="00677F24"/>
    <w:rsid w:val="006804FF"/>
    <w:rsid w:val="00680917"/>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A51"/>
    <w:rsid w:val="00685D24"/>
    <w:rsid w:val="00685F40"/>
    <w:rsid w:val="0068628E"/>
    <w:rsid w:val="006864BD"/>
    <w:rsid w:val="006868F7"/>
    <w:rsid w:val="00686999"/>
    <w:rsid w:val="00686C2C"/>
    <w:rsid w:val="006873EE"/>
    <w:rsid w:val="0068787E"/>
    <w:rsid w:val="0068793F"/>
    <w:rsid w:val="00687FD6"/>
    <w:rsid w:val="00690577"/>
    <w:rsid w:val="00690E27"/>
    <w:rsid w:val="00690F58"/>
    <w:rsid w:val="00691894"/>
    <w:rsid w:val="00691A15"/>
    <w:rsid w:val="0069267F"/>
    <w:rsid w:val="00692D6C"/>
    <w:rsid w:val="00692E2F"/>
    <w:rsid w:val="00693102"/>
    <w:rsid w:val="006937A3"/>
    <w:rsid w:val="00693864"/>
    <w:rsid w:val="00693BA8"/>
    <w:rsid w:val="00693E54"/>
    <w:rsid w:val="00693F7D"/>
    <w:rsid w:val="0069426C"/>
    <w:rsid w:val="0069439D"/>
    <w:rsid w:val="006943C0"/>
    <w:rsid w:val="00694914"/>
    <w:rsid w:val="00694E84"/>
    <w:rsid w:val="00694F8B"/>
    <w:rsid w:val="006955E4"/>
    <w:rsid w:val="0069564B"/>
    <w:rsid w:val="006964E1"/>
    <w:rsid w:val="00696AC8"/>
    <w:rsid w:val="00697127"/>
    <w:rsid w:val="006A0015"/>
    <w:rsid w:val="006A067A"/>
    <w:rsid w:val="006A0740"/>
    <w:rsid w:val="006A0A52"/>
    <w:rsid w:val="006A0BD5"/>
    <w:rsid w:val="006A0C93"/>
    <w:rsid w:val="006A0E84"/>
    <w:rsid w:val="006A10BA"/>
    <w:rsid w:val="006A11EF"/>
    <w:rsid w:val="006A12AB"/>
    <w:rsid w:val="006A153B"/>
    <w:rsid w:val="006A1952"/>
    <w:rsid w:val="006A1DB4"/>
    <w:rsid w:val="006A1E3D"/>
    <w:rsid w:val="006A2056"/>
    <w:rsid w:val="006A2190"/>
    <w:rsid w:val="006A21B0"/>
    <w:rsid w:val="006A27DB"/>
    <w:rsid w:val="006A3162"/>
    <w:rsid w:val="006A3733"/>
    <w:rsid w:val="006A3862"/>
    <w:rsid w:val="006A3A6A"/>
    <w:rsid w:val="006A4338"/>
    <w:rsid w:val="006A4348"/>
    <w:rsid w:val="006A480F"/>
    <w:rsid w:val="006A4B8E"/>
    <w:rsid w:val="006A5216"/>
    <w:rsid w:val="006A5B12"/>
    <w:rsid w:val="006A62F1"/>
    <w:rsid w:val="006A64CD"/>
    <w:rsid w:val="006A64F4"/>
    <w:rsid w:val="006A6C18"/>
    <w:rsid w:val="006A6E37"/>
    <w:rsid w:val="006A7463"/>
    <w:rsid w:val="006A7508"/>
    <w:rsid w:val="006A7DCD"/>
    <w:rsid w:val="006B05F7"/>
    <w:rsid w:val="006B05FC"/>
    <w:rsid w:val="006B08E9"/>
    <w:rsid w:val="006B09DD"/>
    <w:rsid w:val="006B0D1A"/>
    <w:rsid w:val="006B0EDA"/>
    <w:rsid w:val="006B1185"/>
    <w:rsid w:val="006B124B"/>
    <w:rsid w:val="006B1C2E"/>
    <w:rsid w:val="006B2052"/>
    <w:rsid w:val="006B216E"/>
    <w:rsid w:val="006B228E"/>
    <w:rsid w:val="006B28CB"/>
    <w:rsid w:val="006B2A33"/>
    <w:rsid w:val="006B2CCB"/>
    <w:rsid w:val="006B30EC"/>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964"/>
    <w:rsid w:val="006B7AAD"/>
    <w:rsid w:val="006C02A7"/>
    <w:rsid w:val="006C062F"/>
    <w:rsid w:val="006C063F"/>
    <w:rsid w:val="006C064B"/>
    <w:rsid w:val="006C0A14"/>
    <w:rsid w:val="006C15B5"/>
    <w:rsid w:val="006C1A33"/>
    <w:rsid w:val="006C215D"/>
    <w:rsid w:val="006C2420"/>
    <w:rsid w:val="006C26D8"/>
    <w:rsid w:val="006C317E"/>
    <w:rsid w:val="006C31D2"/>
    <w:rsid w:val="006C33B2"/>
    <w:rsid w:val="006C372D"/>
    <w:rsid w:val="006C421A"/>
    <w:rsid w:val="006C4458"/>
    <w:rsid w:val="006C4474"/>
    <w:rsid w:val="006C4CEB"/>
    <w:rsid w:val="006C4E85"/>
    <w:rsid w:val="006C581D"/>
    <w:rsid w:val="006C5E96"/>
    <w:rsid w:val="006C605A"/>
    <w:rsid w:val="006C61AB"/>
    <w:rsid w:val="006C65B9"/>
    <w:rsid w:val="006C6A3B"/>
    <w:rsid w:val="006C6A7B"/>
    <w:rsid w:val="006C76B3"/>
    <w:rsid w:val="006C776D"/>
    <w:rsid w:val="006C79BF"/>
    <w:rsid w:val="006C7D06"/>
    <w:rsid w:val="006C7D3E"/>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9FC"/>
    <w:rsid w:val="006D3C6D"/>
    <w:rsid w:val="006D3FCB"/>
    <w:rsid w:val="006D42D2"/>
    <w:rsid w:val="006D434B"/>
    <w:rsid w:val="006D461B"/>
    <w:rsid w:val="006D4CA5"/>
    <w:rsid w:val="006D5547"/>
    <w:rsid w:val="006D61C5"/>
    <w:rsid w:val="006D62C5"/>
    <w:rsid w:val="006D6863"/>
    <w:rsid w:val="006D70A5"/>
    <w:rsid w:val="006D7655"/>
    <w:rsid w:val="006D7969"/>
    <w:rsid w:val="006D7C0B"/>
    <w:rsid w:val="006D7C59"/>
    <w:rsid w:val="006E023F"/>
    <w:rsid w:val="006E07B0"/>
    <w:rsid w:val="006E1226"/>
    <w:rsid w:val="006E1261"/>
    <w:rsid w:val="006E1450"/>
    <w:rsid w:val="006E1C24"/>
    <w:rsid w:val="006E1E7D"/>
    <w:rsid w:val="006E20C1"/>
    <w:rsid w:val="006E2217"/>
    <w:rsid w:val="006E22B4"/>
    <w:rsid w:val="006E275A"/>
    <w:rsid w:val="006E2BCA"/>
    <w:rsid w:val="006E2C0E"/>
    <w:rsid w:val="006E2EEC"/>
    <w:rsid w:val="006E2FC3"/>
    <w:rsid w:val="006E360F"/>
    <w:rsid w:val="006E3655"/>
    <w:rsid w:val="006E39AE"/>
    <w:rsid w:val="006E3CD5"/>
    <w:rsid w:val="006E3D07"/>
    <w:rsid w:val="006E3EF7"/>
    <w:rsid w:val="006E3FFB"/>
    <w:rsid w:val="006E466F"/>
    <w:rsid w:val="006E489E"/>
    <w:rsid w:val="006E4CC3"/>
    <w:rsid w:val="006E4F12"/>
    <w:rsid w:val="006E551F"/>
    <w:rsid w:val="006E5B49"/>
    <w:rsid w:val="006E6188"/>
    <w:rsid w:val="006E704E"/>
    <w:rsid w:val="006E75B7"/>
    <w:rsid w:val="006F024D"/>
    <w:rsid w:val="006F02FB"/>
    <w:rsid w:val="006F11CB"/>
    <w:rsid w:val="006F1A6F"/>
    <w:rsid w:val="006F1D99"/>
    <w:rsid w:val="006F1D9A"/>
    <w:rsid w:val="006F208E"/>
    <w:rsid w:val="006F21B2"/>
    <w:rsid w:val="006F229E"/>
    <w:rsid w:val="006F23FC"/>
    <w:rsid w:val="006F2575"/>
    <w:rsid w:val="006F29E5"/>
    <w:rsid w:val="006F2EA1"/>
    <w:rsid w:val="006F3247"/>
    <w:rsid w:val="006F33E4"/>
    <w:rsid w:val="006F347B"/>
    <w:rsid w:val="006F3515"/>
    <w:rsid w:val="006F390C"/>
    <w:rsid w:val="006F3E12"/>
    <w:rsid w:val="006F4519"/>
    <w:rsid w:val="006F4803"/>
    <w:rsid w:val="006F4B24"/>
    <w:rsid w:val="006F535B"/>
    <w:rsid w:val="006F57B4"/>
    <w:rsid w:val="006F5963"/>
    <w:rsid w:val="006F5BB7"/>
    <w:rsid w:val="006F623A"/>
    <w:rsid w:val="006F66AF"/>
    <w:rsid w:val="006F6B00"/>
    <w:rsid w:val="006F70D3"/>
    <w:rsid w:val="006F71FF"/>
    <w:rsid w:val="007002FD"/>
    <w:rsid w:val="007003EA"/>
    <w:rsid w:val="00700404"/>
    <w:rsid w:val="00700B12"/>
    <w:rsid w:val="00700CBF"/>
    <w:rsid w:val="007010E8"/>
    <w:rsid w:val="00701A04"/>
    <w:rsid w:val="00701BA9"/>
    <w:rsid w:val="00701EBC"/>
    <w:rsid w:val="00702877"/>
    <w:rsid w:val="00703368"/>
    <w:rsid w:val="00703932"/>
    <w:rsid w:val="00703DAD"/>
    <w:rsid w:val="00704A70"/>
    <w:rsid w:val="00704D4A"/>
    <w:rsid w:val="00705813"/>
    <w:rsid w:val="00705A46"/>
    <w:rsid w:val="00705C9C"/>
    <w:rsid w:val="00705CB5"/>
    <w:rsid w:val="007063E1"/>
    <w:rsid w:val="007065BC"/>
    <w:rsid w:val="00707583"/>
    <w:rsid w:val="0070793C"/>
    <w:rsid w:val="00707A88"/>
    <w:rsid w:val="00707D6D"/>
    <w:rsid w:val="0071045B"/>
    <w:rsid w:val="00710559"/>
    <w:rsid w:val="007105C8"/>
    <w:rsid w:val="00710A7E"/>
    <w:rsid w:val="007111B8"/>
    <w:rsid w:val="0071154A"/>
    <w:rsid w:val="00711859"/>
    <w:rsid w:val="00711E73"/>
    <w:rsid w:val="00711E7D"/>
    <w:rsid w:val="007122F9"/>
    <w:rsid w:val="0071230B"/>
    <w:rsid w:val="007123B5"/>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2F6"/>
    <w:rsid w:val="007216D1"/>
    <w:rsid w:val="00721BE3"/>
    <w:rsid w:val="00721BE5"/>
    <w:rsid w:val="00721CFC"/>
    <w:rsid w:val="00721D77"/>
    <w:rsid w:val="007224D6"/>
    <w:rsid w:val="00722A7C"/>
    <w:rsid w:val="00722F8A"/>
    <w:rsid w:val="007230B5"/>
    <w:rsid w:val="00723219"/>
    <w:rsid w:val="00723392"/>
    <w:rsid w:val="007233B0"/>
    <w:rsid w:val="007235A7"/>
    <w:rsid w:val="007239DD"/>
    <w:rsid w:val="00723EA4"/>
    <w:rsid w:val="00724066"/>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27DE5"/>
    <w:rsid w:val="0073013F"/>
    <w:rsid w:val="0073083B"/>
    <w:rsid w:val="00730892"/>
    <w:rsid w:val="00730AC0"/>
    <w:rsid w:val="0073110E"/>
    <w:rsid w:val="007314E0"/>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A53"/>
    <w:rsid w:val="00740D77"/>
    <w:rsid w:val="00741877"/>
    <w:rsid w:val="0074192A"/>
    <w:rsid w:val="00741B0C"/>
    <w:rsid w:val="00741DCC"/>
    <w:rsid w:val="00742263"/>
    <w:rsid w:val="00742341"/>
    <w:rsid w:val="00742CC8"/>
    <w:rsid w:val="00742DD0"/>
    <w:rsid w:val="007434E0"/>
    <w:rsid w:val="0074365E"/>
    <w:rsid w:val="00743DF4"/>
    <w:rsid w:val="00743FEB"/>
    <w:rsid w:val="007440E8"/>
    <w:rsid w:val="007443FE"/>
    <w:rsid w:val="0074458C"/>
    <w:rsid w:val="0074471E"/>
    <w:rsid w:val="0074473B"/>
    <w:rsid w:val="00744A3F"/>
    <w:rsid w:val="00744BA2"/>
    <w:rsid w:val="0074526D"/>
    <w:rsid w:val="007455DC"/>
    <w:rsid w:val="007457A4"/>
    <w:rsid w:val="00745EFF"/>
    <w:rsid w:val="007464A0"/>
    <w:rsid w:val="007466F1"/>
    <w:rsid w:val="007469C7"/>
    <w:rsid w:val="00746A93"/>
    <w:rsid w:val="00746A9C"/>
    <w:rsid w:val="00746EE5"/>
    <w:rsid w:val="007473CF"/>
    <w:rsid w:val="00750283"/>
    <w:rsid w:val="00750AC5"/>
    <w:rsid w:val="00750E7B"/>
    <w:rsid w:val="007513F2"/>
    <w:rsid w:val="00751ACF"/>
    <w:rsid w:val="0075239A"/>
    <w:rsid w:val="007529C9"/>
    <w:rsid w:val="00753312"/>
    <w:rsid w:val="00753562"/>
    <w:rsid w:val="00754AA2"/>
    <w:rsid w:val="00754C3B"/>
    <w:rsid w:val="00755136"/>
    <w:rsid w:val="007551F3"/>
    <w:rsid w:val="00755B12"/>
    <w:rsid w:val="00755BB3"/>
    <w:rsid w:val="00755C16"/>
    <w:rsid w:val="00755EB6"/>
    <w:rsid w:val="00756395"/>
    <w:rsid w:val="007563E6"/>
    <w:rsid w:val="00756638"/>
    <w:rsid w:val="0075679C"/>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2D17"/>
    <w:rsid w:val="007636AE"/>
    <w:rsid w:val="007639D5"/>
    <w:rsid w:val="00763F46"/>
    <w:rsid w:val="00763FE2"/>
    <w:rsid w:val="007640F4"/>
    <w:rsid w:val="0076415A"/>
    <w:rsid w:val="00764267"/>
    <w:rsid w:val="00764288"/>
    <w:rsid w:val="007642E8"/>
    <w:rsid w:val="007645C0"/>
    <w:rsid w:val="007646B3"/>
    <w:rsid w:val="00764845"/>
    <w:rsid w:val="0076486C"/>
    <w:rsid w:val="00765098"/>
    <w:rsid w:val="00765637"/>
    <w:rsid w:val="00765768"/>
    <w:rsid w:val="00765A76"/>
    <w:rsid w:val="00765BF8"/>
    <w:rsid w:val="00765CFA"/>
    <w:rsid w:val="007665D3"/>
    <w:rsid w:val="00766662"/>
    <w:rsid w:val="0076698B"/>
    <w:rsid w:val="0076699B"/>
    <w:rsid w:val="00767112"/>
    <w:rsid w:val="00767ABA"/>
    <w:rsid w:val="00767C59"/>
    <w:rsid w:val="00767D13"/>
    <w:rsid w:val="0077007E"/>
    <w:rsid w:val="00770125"/>
    <w:rsid w:val="0077071D"/>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3ECC"/>
    <w:rsid w:val="00774365"/>
    <w:rsid w:val="00774794"/>
    <w:rsid w:val="007748CB"/>
    <w:rsid w:val="00774AB4"/>
    <w:rsid w:val="00775246"/>
    <w:rsid w:val="007755C6"/>
    <w:rsid w:val="00775735"/>
    <w:rsid w:val="00775838"/>
    <w:rsid w:val="007769CC"/>
    <w:rsid w:val="007774CF"/>
    <w:rsid w:val="007776B9"/>
    <w:rsid w:val="007776F9"/>
    <w:rsid w:val="00777A0F"/>
    <w:rsid w:val="00780445"/>
    <w:rsid w:val="007804E7"/>
    <w:rsid w:val="0078078B"/>
    <w:rsid w:val="00780B79"/>
    <w:rsid w:val="00780EF7"/>
    <w:rsid w:val="00780F3D"/>
    <w:rsid w:val="00781116"/>
    <w:rsid w:val="00781631"/>
    <w:rsid w:val="00781ADE"/>
    <w:rsid w:val="0078225A"/>
    <w:rsid w:val="00782D8D"/>
    <w:rsid w:val="00783631"/>
    <w:rsid w:val="00784276"/>
    <w:rsid w:val="00784318"/>
    <w:rsid w:val="007847D8"/>
    <w:rsid w:val="00784896"/>
    <w:rsid w:val="00784BEF"/>
    <w:rsid w:val="0078514E"/>
    <w:rsid w:val="0078548B"/>
    <w:rsid w:val="007855E6"/>
    <w:rsid w:val="00785A88"/>
    <w:rsid w:val="00786395"/>
    <w:rsid w:val="00786CB3"/>
    <w:rsid w:val="00786D76"/>
    <w:rsid w:val="00787930"/>
    <w:rsid w:val="00787E21"/>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5AD"/>
    <w:rsid w:val="0079771F"/>
    <w:rsid w:val="0079782C"/>
    <w:rsid w:val="007A01A9"/>
    <w:rsid w:val="007A0661"/>
    <w:rsid w:val="007A0903"/>
    <w:rsid w:val="007A0AA3"/>
    <w:rsid w:val="007A11E8"/>
    <w:rsid w:val="007A1610"/>
    <w:rsid w:val="007A1877"/>
    <w:rsid w:val="007A2A53"/>
    <w:rsid w:val="007A2F6D"/>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2C8"/>
    <w:rsid w:val="007A737E"/>
    <w:rsid w:val="007A7CFD"/>
    <w:rsid w:val="007A7E09"/>
    <w:rsid w:val="007A7E61"/>
    <w:rsid w:val="007A7E75"/>
    <w:rsid w:val="007A7F3D"/>
    <w:rsid w:val="007B026D"/>
    <w:rsid w:val="007B046B"/>
    <w:rsid w:val="007B094D"/>
    <w:rsid w:val="007B16BD"/>
    <w:rsid w:val="007B1865"/>
    <w:rsid w:val="007B1A9A"/>
    <w:rsid w:val="007B211F"/>
    <w:rsid w:val="007B234D"/>
    <w:rsid w:val="007B2B08"/>
    <w:rsid w:val="007B2C0C"/>
    <w:rsid w:val="007B2CD9"/>
    <w:rsid w:val="007B2CFF"/>
    <w:rsid w:val="007B2D17"/>
    <w:rsid w:val="007B341E"/>
    <w:rsid w:val="007B34B0"/>
    <w:rsid w:val="007B3BA0"/>
    <w:rsid w:val="007B3BDB"/>
    <w:rsid w:val="007B42F9"/>
    <w:rsid w:val="007B4F25"/>
    <w:rsid w:val="007B4F65"/>
    <w:rsid w:val="007B4F7F"/>
    <w:rsid w:val="007B5073"/>
    <w:rsid w:val="007B5403"/>
    <w:rsid w:val="007B5437"/>
    <w:rsid w:val="007B5E4C"/>
    <w:rsid w:val="007B5FAD"/>
    <w:rsid w:val="007B6077"/>
    <w:rsid w:val="007B6759"/>
    <w:rsid w:val="007B6B9A"/>
    <w:rsid w:val="007B7102"/>
    <w:rsid w:val="007B793D"/>
    <w:rsid w:val="007C019D"/>
    <w:rsid w:val="007C045C"/>
    <w:rsid w:val="007C0619"/>
    <w:rsid w:val="007C0976"/>
    <w:rsid w:val="007C0C5A"/>
    <w:rsid w:val="007C1209"/>
    <w:rsid w:val="007C1299"/>
    <w:rsid w:val="007C1905"/>
    <w:rsid w:val="007C1974"/>
    <w:rsid w:val="007C1F01"/>
    <w:rsid w:val="007C21BE"/>
    <w:rsid w:val="007C2203"/>
    <w:rsid w:val="007C23A8"/>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9A8"/>
    <w:rsid w:val="007D0F7C"/>
    <w:rsid w:val="007D0FF3"/>
    <w:rsid w:val="007D1938"/>
    <w:rsid w:val="007D2282"/>
    <w:rsid w:val="007D23DF"/>
    <w:rsid w:val="007D27EC"/>
    <w:rsid w:val="007D2EA2"/>
    <w:rsid w:val="007D2EAC"/>
    <w:rsid w:val="007D30A3"/>
    <w:rsid w:val="007D3592"/>
    <w:rsid w:val="007D3897"/>
    <w:rsid w:val="007D3DFC"/>
    <w:rsid w:val="007D3F1A"/>
    <w:rsid w:val="007D42DC"/>
    <w:rsid w:val="007D42EF"/>
    <w:rsid w:val="007D44F6"/>
    <w:rsid w:val="007D4A6C"/>
    <w:rsid w:val="007D53D4"/>
    <w:rsid w:val="007D5419"/>
    <w:rsid w:val="007D5A02"/>
    <w:rsid w:val="007D5B27"/>
    <w:rsid w:val="007D5D0B"/>
    <w:rsid w:val="007D6473"/>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1C39"/>
    <w:rsid w:val="007E1DEE"/>
    <w:rsid w:val="007E1EFC"/>
    <w:rsid w:val="007E1F7A"/>
    <w:rsid w:val="007E21A0"/>
    <w:rsid w:val="007E24DF"/>
    <w:rsid w:val="007E27C2"/>
    <w:rsid w:val="007E27CC"/>
    <w:rsid w:val="007E29D6"/>
    <w:rsid w:val="007E2F31"/>
    <w:rsid w:val="007E3A27"/>
    <w:rsid w:val="007E3A62"/>
    <w:rsid w:val="007E3C06"/>
    <w:rsid w:val="007E3DBB"/>
    <w:rsid w:val="007E498B"/>
    <w:rsid w:val="007E49B5"/>
    <w:rsid w:val="007E4A8C"/>
    <w:rsid w:val="007E4B39"/>
    <w:rsid w:val="007E4CA1"/>
    <w:rsid w:val="007E4D2A"/>
    <w:rsid w:val="007E5171"/>
    <w:rsid w:val="007E539B"/>
    <w:rsid w:val="007E575F"/>
    <w:rsid w:val="007E59E1"/>
    <w:rsid w:val="007E5B99"/>
    <w:rsid w:val="007E5DE1"/>
    <w:rsid w:val="007E5F30"/>
    <w:rsid w:val="007E60B8"/>
    <w:rsid w:val="007E6540"/>
    <w:rsid w:val="007E69FE"/>
    <w:rsid w:val="007E70FA"/>
    <w:rsid w:val="007E73FC"/>
    <w:rsid w:val="007E755B"/>
    <w:rsid w:val="007E7583"/>
    <w:rsid w:val="007E7873"/>
    <w:rsid w:val="007E7C52"/>
    <w:rsid w:val="007E7F90"/>
    <w:rsid w:val="007F0A99"/>
    <w:rsid w:val="007F105C"/>
    <w:rsid w:val="007F12E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D91"/>
    <w:rsid w:val="00801EA0"/>
    <w:rsid w:val="00801EEF"/>
    <w:rsid w:val="00801F61"/>
    <w:rsid w:val="008023E4"/>
    <w:rsid w:val="00802B64"/>
    <w:rsid w:val="00803539"/>
    <w:rsid w:val="00803932"/>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0E9"/>
    <w:rsid w:val="00811196"/>
    <w:rsid w:val="00811550"/>
    <w:rsid w:val="008115B4"/>
    <w:rsid w:val="00811B6D"/>
    <w:rsid w:val="00811CCD"/>
    <w:rsid w:val="008120B9"/>
    <w:rsid w:val="008120FD"/>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727"/>
    <w:rsid w:val="00817910"/>
    <w:rsid w:val="008179B6"/>
    <w:rsid w:val="00817EB9"/>
    <w:rsid w:val="00817FCE"/>
    <w:rsid w:val="00820315"/>
    <w:rsid w:val="008209C6"/>
    <w:rsid w:val="00820B6D"/>
    <w:rsid w:val="00820D12"/>
    <w:rsid w:val="00820FD7"/>
    <w:rsid w:val="0082100A"/>
    <w:rsid w:val="008212E4"/>
    <w:rsid w:val="00821E19"/>
    <w:rsid w:val="008227E2"/>
    <w:rsid w:val="00822EE9"/>
    <w:rsid w:val="0082303F"/>
    <w:rsid w:val="00823965"/>
    <w:rsid w:val="00823FBC"/>
    <w:rsid w:val="00824306"/>
    <w:rsid w:val="008243CE"/>
    <w:rsid w:val="00824547"/>
    <w:rsid w:val="00824AFF"/>
    <w:rsid w:val="00824EB2"/>
    <w:rsid w:val="00824F86"/>
    <w:rsid w:val="0082548D"/>
    <w:rsid w:val="00826163"/>
    <w:rsid w:val="00826562"/>
    <w:rsid w:val="00826BAC"/>
    <w:rsid w:val="00826FC5"/>
    <w:rsid w:val="008271D4"/>
    <w:rsid w:val="008275B3"/>
    <w:rsid w:val="0082774C"/>
    <w:rsid w:val="00827A15"/>
    <w:rsid w:val="00827B4F"/>
    <w:rsid w:val="00827FE7"/>
    <w:rsid w:val="00830A77"/>
    <w:rsid w:val="00830CEB"/>
    <w:rsid w:val="008314A1"/>
    <w:rsid w:val="00831674"/>
    <w:rsid w:val="008317AF"/>
    <w:rsid w:val="00832197"/>
    <w:rsid w:val="008322AA"/>
    <w:rsid w:val="008326D8"/>
    <w:rsid w:val="00833B5D"/>
    <w:rsid w:val="00833EAF"/>
    <w:rsid w:val="00834004"/>
    <w:rsid w:val="008340C9"/>
    <w:rsid w:val="008340F5"/>
    <w:rsid w:val="00835184"/>
    <w:rsid w:val="008351F7"/>
    <w:rsid w:val="00835607"/>
    <w:rsid w:val="008359B6"/>
    <w:rsid w:val="00835D7B"/>
    <w:rsid w:val="00835DE6"/>
    <w:rsid w:val="0083649B"/>
    <w:rsid w:val="008365FF"/>
    <w:rsid w:val="008366F8"/>
    <w:rsid w:val="008369A1"/>
    <w:rsid w:val="00836F85"/>
    <w:rsid w:val="00837B35"/>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4AFF"/>
    <w:rsid w:val="00845502"/>
    <w:rsid w:val="0084562C"/>
    <w:rsid w:val="00845D6E"/>
    <w:rsid w:val="00846242"/>
    <w:rsid w:val="00846B59"/>
    <w:rsid w:val="00846BCE"/>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53"/>
    <w:rsid w:val="0085538F"/>
    <w:rsid w:val="00855680"/>
    <w:rsid w:val="00855886"/>
    <w:rsid w:val="00855BCF"/>
    <w:rsid w:val="008561B3"/>
    <w:rsid w:val="00856BBD"/>
    <w:rsid w:val="0085718D"/>
    <w:rsid w:val="00857A47"/>
    <w:rsid w:val="00857AFB"/>
    <w:rsid w:val="00857B5A"/>
    <w:rsid w:val="00857F0B"/>
    <w:rsid w:val="00860A65"/>
    <w:rsid w:val="00860A68"/>
    <w:rsid w:val="00860AAD"/>
    <w:rsid w:val="00860B0F"/>
    <w:rsid w:val="00860C24"/>
    <w:rsid w:val="00860E84"/>
    <w:rsid w:val="00860ED6"/>
    <w:rsid w:val="00861050"/>
    <w:rsid w:val="008616B2"/>
    <w:rsid w:val="0086236F"/>
    <w:rsid w:val="00862B9A"/>
    <w:rsid w:val="00862D31"/>
    <w:rsid w:val="00862F75"/>
    <w:rsid w:val="00863337"/>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521"/>
    <w:rsid w:val="00871955"/>
    <w:rsid w:val="00871C98"/>
    <w:rsid w:val="00871D45"/>
    <w:rsid w:val="0087231D"/>
    <w:rsid w:val="0087234E"/>
    <w:rsid w:val="008729B7"/>
    <w:rsid w:val="00873025"/>
    <w:rsid w:val="00873523"/>
    <w:rsid w:val="00873700"/>
    <w:rsid w:val="00873B38"/>
    <w:rsid w:val="00873DFF"/>
    <w:rsid w:val="00873EBC"/>
    <w:rsid w:val="00873EE6"/>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5D1"/>
    <w:rsid w:val="00880ECF"/>
    <w:rsid w:val="00881292"/>
    <w:rsid w:val="00881371"/>
    <w:rsid w:val="008814FB"/>
    <w:rsid w:val="008816C1"/>
    <w:rsid w:val="00881793"/>
    <w:rsid w:val="008822D4"/>
    <w:rsid w:val="0088249A"/>
    <w:rsid w:val="00882BFD"/>
    <w:rsid w:val="00882C58"/>
    <w:rsid w:val="008832F4"/>
    <w:rsid w:val="008833DA"/>
    <w:rsid w:val="00883470"/>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2B1B"/>
    <w:rsid w:val="00893007"/>
    <w:rsid w:val="00893EA0"/>
    <w:rsid w:val="008955E3"/>
    <w:rsid w:val="008958CB"/>
    <w:rsid w:val="00895BF0"/>
    <w:rsid w:val="008962DC"/>
    <w:rsid w:val="00896452"/>
    <w:rsid w:val="0089663F"/>
    <w:rsid w:val="00896D22"/>
    <w:rsid w:val="00896F59"/>
    <w:rsid w:val="00896F72"/>
    <w:rsid w:val="00897024"/>
    <w:rsid w:val="00897C56"/>
    <w:rsid w:val="00897D88"/>
    <w:rsid w:val="008A046C"/>
    <w:rsid w:val="008A05B6"/>
    <w:rsid w:val="008A06A7"/>
    <w:rsid w:val="008A1431"/>
    <w:rsid w:val="008A1692"/>
    <w:rsid w:val="008A1A64"/>
    <w:rsid w:val="008A1C4F"/>
    <w:rsid w:val="008A24AA"/>
    <w:rsid w:val="008A26EA"/>
    <w:rsid w:val="008A2910"/>
    <w:rsid w:val="008A3125"/>
    <w:rsid w:val="008A31D2"/>
    <w:rsid w:val="008A378A"/>
    <w:rsid w:val="008A3A03"/>
    <w:rsid w:val="008A3B91"/>
    <w:rsid w:val="008A4B78"/>
    <w:rsid w:val="008A4E03"/>
    <w:rsid w:val="008A562C"/>
    <w:rsid w:val="008A571C"/>
    <w:rsid w:val="008A5820"/>
    <w:rsid w:val="008A6684"/>
    <w:rsid w:val="008A6717"/>
    <w:rsid w:val="008A6B8C"/>
    <w:rsid w:val="008A7059"/>
    <w:rsid w:val="008A71CE"/>
    <w:rsid w:val="008B0A8D"/>
    <w:rsid w:val="008B0F5E"/>
    <w:rsid w:val="008B10E5"/>
    <w:rsid w:val="008B1241"/>
    <w:rsid w:val="008B1359"/>
    <w:rsid w:val="008B1758"/>
    <w:rsid w:val="008B1FCB"/>
    <w:rsid w:val="008B2341"/>
    <w:rsid w:val="008B2EC8"/>
    <w:rsid w:val="008B2F2D"/>
    <w:rsid w:val="008B304A"/>
    <w:rsid w:val="008B353C"/>
    <w:rsid w:val="008B3765"/>
    <w:rsid w:val="008B3C1C"/>
    <w:rsid w:val="008B4227"/>
    <w:rsid w:val="008B4C55"/>
    <w:rsid w:val="008B4D3E"/>
    <w:rsid w:val="008B4D69"/>
    <w:rsid w:val="008B4D9D"/>
    <w:rsid w:val="008B5701"/>
    <w:rsid w:val="008B5CD5"/>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BBE"/>
    <w:rsid w:val="008C3289"/>
    <w:rsid w:val="008C35FE"/>
    <w:rsid w:val="008C36C1"/>
    <w:rsid w:val="008C3A7D"/>
    <w:rsid w:val="008C4076"/>
    <w:rsid w:val="008C43D0"/>
    <w:rsid w:val="008C466C"/>
    <w:rsid w:val="008C4A3D"/>
    <w:rsid w:val="008C4A95"/>
    <w:rsid w:val="008C4D55"/>
    <w:rsid w:val="008C4F6B"/>
    <w:rsid w:val="008C508A"/>
    <w:rsid w:val="008C5F1C"/>
    <w:rsid w:val="008C648F"/>
    <w:rsid w:val="008C69F0"/>
    <w:rsid w:val="008C6BBC"/>
    <w:rsid w:val="008C7991"/>
    <w:rsid w:val="008C7B0F"/>
    <w:rsid w:val="008C7BCF"/>
    <w:rsid w:val="008C7DA8"/>
    <w:rsid w:val="008D00D2"/>
    <w:rsid w:val="008D014E"/>
    <w:rsid w:val="008D035E"/>
    <w:rsid w:val="008D0EE7"/>
    <w:rsid w:val="008D14F8"/>
    <w:rsid w:val="008D193C"/>
    <w:rsid w:val="008D1BFB"/>
    <w:rsid w:val="008D1F09"/>
    <w:rsid w:val="008D24A5"/>
    <w:rsid w:val="008D31AA"/>
    <w:rsid w:val="008D4AAF"/>
    <w:rsid w:val="008D4AD9"/>
    <w:rsid w:val="008D4B36"/>
    <w:rsid w:val="008D4D56"/>
    <w:rsid w:val="008D5204"/>
    <w:rsid w:val="008D5259"/>
    <w:rsid w:val="008D5845"/>
    <w:rsid w:val="008D58EC"/>
    <w:rsid w:val="008D690B"/>
    <w:rsid w:val="008D6C16"/>
    <w:rsid w:val="008D6CFE"/>
    <w:rsid w:val="008D7298"/>
    <w:rsid w:val="008D733E"/>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1A15"/>
    <w:rsid w:val="008E25DF"/>
    <w:rsid w:val="008E263A"/>
    <w:rsid w:val="008E26C8"/>
    <w:rsid w:val="008E2A3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223"/>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7B1"/>
    <w:rsid w:val="008F7BE4"/>
    <w:rsid w:val="00900472"/>
    <w:rsid w:val="009008D0"/>
    <w:rsid w:val="009009DE"/>
    <w:rsid w:val="00900C98"/>
    <w:rsid w:val="00900DAE"/>
    <w:rsid w:val="00900EE2"/>
    <w:rsid w:val="00901C14"/>
    <w:rsid w:val="00901C75"/>
    <w:rsid w:val="00902623"/>
    <w:rsid w:val="00902C1C"/>
    <w:rsid w:val="00902C5C"/>
    <w:rsid w:val="00902E40"/>
    <w:rsid w:val="00903320"/>
    <w:rsid w:val="0090338D"/>
    <w:rsid w:val="009034FE"/>
    <w:rsid w:val="009035A3"/>
    <w:rsid w:val="009039C7"/>
    <w:rsid w:val="00903B36"/>
    <w:rsid w:val="009041B6"/>
    <w:rsid w:val="0090421C"/>
    <w:rsid w:val="0090470D"/>
    <w:rsid w:val="00904B50"/>
    <w:rsid w:val="009056FB"/>
    <w:rsid w:val="009058D2"/>
    <w:rsid w:val="00906411"/>
    <w:rsid w:val="0090661F"/>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D83"/>
    <w:rsid w:val="00915FB9"/>
    <w:rsid w:val="00915FF0"/>
    <w:rsid w:val="00916170"/>
    <w:rsid w:val="00916596"/>
    <w:rsid w:val="00916BD8"/>
    <w:rsid w:val="00916EF2"/>
    <w:rsid w:val="00917658"/>
    <w:rsid w:val="009178C8"/>
    <w:rsid w:val="009202B7"/>
    <w:rsid w:val="00920527"/>
    <w:rsid w:val="009205B2"/>
    <w:rsid w:val="00920E24"/>
    <w:rsid w:val="0092126F"/>
    <w:rsid w:val="009214FF"/>
    <w:rsid w:val="00921D3C"/>
    <w:rsid w:val="009220B7"/>
    <w:rsid w:val="0092261D"/>
    <w:rsid w:val="009226A4"/>
    <w:rsid w:val="009229B1"/>
    <w:rsid w:val="00922F12"/>
    <w:rsid w:val="00923742"/>
    <w:rsid w:val="00923827"/>
    <w:rsid w:val="00923C5D"/>
    <w:rsid w:val="00924005"/>
    <w:rsid w:val="009240FF"/>
    <w:rsid w:val="0092417C"/>
    <w:rsid w:val="009247A6"/>
    <w:rsid w:val="00924A23"/>
    <w:rsid w:val="00924A70"/>
    <w:rsid w:val="00925447"/>
    <w:rsid w:val="0092574F"/>
    <w:rsid w:val="00926073"/>
    <w:rsid w:val="0092662C"/>
    <w:rsid w:val="009268FB"/>
    <w:rsid w:val="009269EC"/>
    <w:rsid w:val="00926A9B"/>
    <w:rsid w:val="009270AF"/>
    <w:rsid w:val="009273EC"/>
    <w:rsid w:val="009274CF"/>
    <w:rsid w:val="00927760"/>
    <w:rsid w:val="00927BBF"/>
    <w:rsid w:val="00927CB3"/>
    <w:rsid w:val="00927D48"/>
    <w:rsid w:val="00927F75"/>
    <w:rsid w:val="0093057F"/>
    <w:rsid w:val="00930AFA"/>
    <w:rsid w:val="00930D87"/>
    <w:rsid w:val="00931C3D"/>
    <w:rsid w:val="00931FD0"/>
    <w:rsid w:val="00932047"/>
    <w:rsid w:val="0093204B"/>
    <w:rsid w:val="0093235F"/>
    <w:rsid w:val="0093256F"/>
    <w:rsid w:val="00933173"/>
    <w:rsid w:val="009334A5"/>
    <w:rsid w:val="00933F34"/>
    <w:rsid w:val="009341A5"/>
    <w:rsid w:val="009341B2"/>
    <w:rsid w:val="009341FE"/>
    <w:rsid w:val="00934277"/>
    <w:rsid w:val="00934345"/>
    <w:rsid w:val="0093459C"/>
    <w:rsid w:val="00934AA0"/>
    <w:rsid w:val="00934EBE"/>
    <w:rsid w:val="0093525C"/>
    <w:rsid w:val="00935689"/>
    <w:rsid w:val="0093576E"/>
    <w:rsid w:val="00935CAC"/>
    <w:rsid w:val="00935F7A"/>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65B"/>
    <w:rsid w:val="00944760"/>
    <w:rsid w:val="0094495A"/>
    <w:rsid w:val="00945C34"/>
    <w:rsid w:val="00945D40"/>
    <w:rsid w:val="00945F1F"/>
    <w:rsid w:val="0094600B"/>
    <w:rsid w:val="00946090"/>
    <w:rsid w:val="00946428"/>
    <w:rsid w:val="00946570"/>
    <w:rsid w:val="009465F2"/>
    <w:rsid w:val="00946B07"/>
    <w:rsid w:val="00947083"/>
    <w:rsid w:val="0094749B"/>
    <w:rsid w:val="009474DA"/>
    <w:rsid w:val="00947679"/>
    <w:rsid w:val="00947FCF"/>
    <w:rsid w:val="009500A2"/>
    <w:rsid w:val="00950465"/>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60775"/>
    <w:rsid w:val="00960991"/>
    <w:rsid w:val="00960AC5"/>
    <w:rsid w:val="00960B06"/>
    <w:rsid w:val="00960D7B"/>
    <w:rsid w:val="00960DCC"/>
    <w:rsid w:val="009616D9"/>
    <w:rsid w:val="0096310D"/>
    <w:rsid w:val="00963113"/>
    <w:rsid w:val="0096347D"/>
    <w:rsid w:val="009636E4"/>
    <w:rsid w:val="00963916"/>
    <w:rsid w:val="00963A2A"/>
    <w:rsid w:val="00963B67"/>
    <w:rsid w:val="00964078"/>
    <w:rsid w:val="00964A54"/>
    <w:rsid w:val="00964B22"/>
    <w:rsid w:val="00965164"/>
    <w:rsid w:val="009653C5"/>
    <w:rsid w:val="00965568"/>
    <w:rsid w:val="00965930"/>
    <w:rsid w:val="00965FED"/>
    <w:rsid w:val="00965FFC"/>
    <w:rsid w:val="00966070"/>
    <w:rsid w:val="009662CF"/>
    <w:rsid w:val="009666B3"/>
    <w:rsid w:val="00966B1C"/>
    <w:rsid w:val="009671DE"/>
    <w:rsid w:val="009673CD"/>
    <w:rsid w:val="009676F3"/>
    <w:rsid w:val="00967C5E"/>
    <w:rsid w:val="00967CAE"/>
    <w:rsid w:val="0097018B"/>
    <w:rsid w:val="009717AA"/>
    <w:rsid w:val="00972A19"/>
    <w:rsid w:val="009732AD"/>
    <w:rsid w:val="0097374F"/>
    <w:rsid w:val="00973D0A"/>
    <w:rsid w:val="00973E18"/>
    <w:rsid w:val="00974479"/>
    <w:rsid w:val="00974492"/>
    <w:rsid w:val="00974BC8"/>
    <w:rsid w:val="00974E72"/>
    <w:rsid w:val="00975256"/>
    <w:rsid w:val="0097558D"/>
    <w:rsid w:val="009757EF"/>
    <w:rsid w:val="009759C0"/>
    <w:rsid w:val="00975C71"/>
    <w:rsid w:val="00975EFD"/>
    <w:rsid w:val="00975F5F"/>
    <w:rsid w:val="00975FC4"/>
    <w:rsid w:val="009761A0"/>
    <w:rsid w:val="009764FD"/>
    <w:rsid w:val="00976AC6"/>
    <w:rsid w:val="00976BCF"/>
    <w:rsid w:val="00976F75"/>
    <w:rsid w:val="00977D9D"/>
    <w:rsid w:val="00980834"/>
    <w:rsid w:val="009809E7"/>
    <w:rsid w:val="009814E1"/>
    <w:rsid w:val="009814E3"/>
    <w:rsid w:val="00981BEC"/>
    <w:rsid w:val="00981DFA"/>
    <w:rsid w:val="00982297"/>
    <w:rsid w:val="00982396"/>
    <w:rsid w:val="00982FDE"/>
    <w:rsid w:val="009831FD"/>
    <w:rsid w:val="00983961"/>
    <w:rsid w:val="00984052"/>
    <w:rsid w:val="009846AF"/>
    <w:rsid w:val="0098487E"/>
    <w:rsid w:val="00984AED"/>
    <w:rsid w:val="00984CA7"/>
    <w:rsid w:val="00984CD4"/>
    <w:rsid w:val="00984E6C"/>
    <w:rsid w:val="00984F91"/>
    <w:rsid w:val="00985174"/>
    <w:rsid w:val="0098571A"/>
    <w:rsid w:val="00985957"/>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6EC"/>
    <w:rsid w:val="00990CA5"/>
    <w:rsid w:val="00990DAF"/>
    <w:rsid w:val="00991287"/>
    <w:rsid w:val="00991577"/>
    <w:rsid w:val="00991695"/>
    <w:rsid w:val="0099183F"/>
    <w:rsid w:val="00991BA0"/>
    <w:rsid w:val="0099238C"/>
    <w:rsid w:val="0099261B"/>
    <w:rsid w:val="00992D91"/>
    <w:rsid w:val="00993463"/>
    <w:rsid w:val="00993908"/>
    <w:rsid w:val="0099394B"/>
    <w:rsid w:val="00993952"/>
    <w:rsid w:val="00993A72"/>
    <w:rsid w:val="00993E2C"/>
    <w:rsid w:val="0099431B"/>
    <w:rsid w:val="00995012"/>
    <w:rsid w:val="009954B8"/>
    <w:rsid w:val="00995584"/>
    <w:rsid w:val="00995AB2"/>
    <w:rsid w:val="00995E19"/>
    <w:rsid w:val="00995F06"/>
    <w:rsid w:val="0099617F"/>
    <w:rsid w:val="0099644D"/>
    <w:rsid w:val="0099664D"/>
    <w:rsid w:val="0099699A"/>
    <w:rsid w:val="009974CA"/>
    <w:rsid w:val="00997746"/>
    <w:rsid w:val="00997C04"/>
    <w:rsid w:val="009A07CA"/>
    <w:rsid w:val="009A14EB"/>
    <w:rsid w:val="009A16BB"/>
    <w:rsid w:val="009A18AB"/>
    <w:rsid w:val="009A1A62"/>
    <w:rsid w:val="009A1C65"/>
    <w:rsid w:val="009A1CB4"/>
    <w:rsid w:val="009A244B"/>
    <w:rsid w:val="009A24C3"/>
    <w:rsid w:val="009A2821"/>
    <w:rsid w:val="009A285B"/>
    <w:rsid w:val="009A2FDA"/>
    <w:rsid w:val="009A2FE1"/>
    <w:rsid w:val="009A3310"/>
    <w:rsid w:val="009A341F"/>
    <w:rsid w:val="009A3708"/>
    <w:rsid w:val="009A37B0"/>
    <w:rsid w:val="009A4024"/>
    <w:rsid w:val="009A416D"/>
    <w:rsid w:val="009A4B50"/>
    <w:rsid w:val="009A5589"/>
    <w:rsid w:val="009A5EC0"/>
    <w:rsid w:val="009A62ED"/>
    <w:rsid w:val="009A635C"/>
    <w:rsid w:val="009A6653"/>
    <w:rsid w:val="009A77DC"/>
    <w:rsid w:val="009A7D48"/>
    <w:rsid w:val="009B0126"/>
    <w:rsid w:val="009B013F"/>
    <w:rsid w:val="009B06F9"/>
    <w:rsid w:val="009B0760"/>
    <w:rsid w:val="009B08B8"/>
    <w:rsid w:val="009B119F"/>
    <w:rsid w:val="009B125B"/>
    <w:rsid w:val="009B12B2"/>
    <w:rsid w:val="009B1438"/>
    <w:rsid w:val="009B15B2"/>
    <w:rsid w:val="009B1EC0"/>
    <w:rsid w:val="009B21FC"/>
    <w:rsid w:val="009B24ED"/>
    <w:rsid w:val="009B253C"/>
    <w:rsid w:val="009B2A6A"/>
    <w:rsid w:val="009B2C69"/>
    <w:rsid w:val="009B327B"/>
    <w:rsid w:val="009B39C1"/>
    <w:rsid w:val="009B40EB"/>
    <w:rsid w:val="009B47FB"/>
    <w:rsid w:val="009B4D6D"/>
    <w:rsid w:val="009B56A5"/>
    <w:rsid w:val="009B57FD"/>
    <w:rsid w:val="009B5821"/>
    <w:rsid w:val="009B6177"/>
    <w:rsid w:val="009B6518"/>
    <w:rsid w:val="009B66E9"/>
    <w:rsid w:val="009B6FE9"/>
    <w:rsid w:val="009B702A"/>
    <w:rsid w:val="009B708E"/>
    <w:rsid w:val="009B70D3"/>
    <w:rsid w:val="009B7583"/>
    <w:rsid w:val="009B76E0"/>
    <w:rsid w:val="009B7A8B"/>
    <w:rsid w:val="009B7E86"/>
    <w:rsid w:val="009C08A8"/>
    <w:rsid w:val="009C0B7C"/>
    <w:rsid w:val="009C0D5D"/>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5CD"/>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179"/>
    <w:rsid w:val="009D03DE"/>
    <w:rsid w:val="009D0587"/>
    <w:rsid w:val="009D063E"/>
    <w:rsid w:val="009D0E09"/>
    <w:rsid w:val="009D0E8C"/>
    <w:rsid w:val="009D1070"/>
    <w:rsid w:val="009D12FE"/>
    <w:rsid w:val="009D148F"/>
    <w:rsid w:val="009D14C9"/>
    <w:rsid w:val="009D1662"/>
    <w:rsid w:val="009D1772"/>
    <w:rsid w:val="009D1AB3"/>
    <w:rsid w:val="009D2340"/>
    <w:rsid w:val="009D26B6"/>
    <w:rsid w:val="009D2989"/>
    <w:rsid w:val="009D2C3A"/>
    <w:rsid w:val="009D3FC1"/>
    <w:rsid w:val="009D40FB"/>
    <w:rsid w:val="009D45DB"/>
    <w:rsid w:val="009D4FD8"/>
    <w:rsid w:val="009D504E"/>
    <w:rsid w:val="009D5318"/>
    <w:rsid w:val="009D5380"/>
    <w:rsid w:val="009D6422"/>
    <w:rsid w:val="009D651C"/>
    <w:rsid w:val="009D68B3"/>
    <w:rsid w:val="009D6914"/>
    <w:rsid w:val="009D75F6"/>
    <w:rsid w:val="009D79F1"/>
    <w:rsid w:val="009E015A"/>
    <w:rsid w:val="009E0232"/>
    <w:rsid w:val="009E04DB"/>
    <w:rsid w:val="009E0795"/>
    <w:rsid w:val="009E09C9"/>
    <w:rsid w:val="009E0E4D"/>
    <w:rsid w:val="009E191D"/>
    <w:rsid w:val="009E19B0"/>
    <w:rsid w:val="009E19B3"/>
    <w:rsid w:val="009E22EA"/>
    <w:rsid w:val="009E2765"/>
    <w:rsid w:val="009E2FEE"/>
    <w:rsid w:val="009E374C"/>
    <w:rsid w:val="009E38AB"/>
    <w:rsid w:val="009E39B5"/>
    <w:rsid w:val="009E3ABD"/>
    <w:rsid w:val="009E3DC7"/>
    <w:rsid w:val="009E3EAB"/>
    <w:rsid w:val="009E4011"/>
    <w:rsid w:val="009E4586"/>
    <w:rsid w:val="009E4634"/>
    <w:rsid w:val="009E4728"/>
    <w:rsid w:val="009E4772"/>
    <w:rsid w:val="009E4815"/>
    <w:rsid w:val="009E4859"/>
    <w:rsid w:val="009E4EDB"/>
    <w:rsid w:val="009E5A2F"/>
    <w:rsid w:val="009E5A86"/>
    <w:rsid w:val="009E5B1A"/>
    <w:rsid w:val="009E68B4"/>
    <w:rsid w:val="009E6E98"/>
    <w:rsid w:val="009E6E9B"/>
    <w:rsid w:val="009E792E"/>
    <w:rsid w:val="009F062A"/>
    <w:rsid w:val="009F0BDB"/>
    <w:rsid w:val="009F1726"/>
    <w:rsid w:val="009F1990"/>
    <w:rsid w:val="009F1D93"/>
    <w:rsid w:val="009F22E4"/>
    <w:rsid w:val="009F232D"/>
    <w:rsid w:val="009F23CF"/>
    <w:rsid w:val="009F29F3"/>
    <w:rsid w:val="009F2EE5"/>
    <w:rsid w:val="009F3629"/>
    <w:rsid w:val="009F37E3"/>
    <w:rsid w:val="009F3C8E"/>
    <w:rsid w:val="009F401A"/>
    <w:rsid w:val="009F44C9"/>
    <w:rsid w:val="009F4704"/>
    <w:rsid w:val="009F4D33"/>
    <w:rsid w:val="009F4F97"/>
    <w:rsid w:val="009F532C"/>
    <w:rsid w:val="009F5883"/>
    <w:rsid w:val="009F5B7F"/>
    <w:rsid w:val="009F5F66"/>
    <w:rsid w:val="009F64D3"/>
    <w:rsid w:val="009F66FC"/>
    <w:rsid w:val="009F6CA4"/>
    <w:rsid w:val="009F77F0"/>
    <w:rsid w:val="009F7D5A"/>
    <w:rsid w:val="009F7FB3"/>
    <w:rsid w:val="00A00361"/>
    <w:rsid w:val="00A00830"/>
    <w:rsid w:val="00A00D6C"/>
    <w:rsid w:val="00A0105D"/>
    <w:rsid w:val="00A01213"/>
    <w:rsid w:val="00A01707"/>
    <w:rsid w:val="00A01A07"/>
    <w:rsid w:val="00A01AE4"/>
    <w:rsid w:val="00A01CA6"/>
    <w:rsid w:val="00A020BD"/>
    <w:rsid w:val="00A0257B"/>
    <w:rsid w:val="00A026A4"/>
    <w:rsid w:val="00A0289C"/>
    <w:rsid w:val="00A02C60"/>
    <w:rsid w:val="00A0300D"/>
    <w:rsid w:val="00A0414F"/>
    <w:rsid w:val="00A042E1"/>
    <w:rsid w:val="00A04926"/>
    <w:rsid w:val="00A04DAE"/>
    <w:rsid w:val="00A05087"/>
    <w:rsid w:val="00A0550C"/>
    <w:rsid w:val="00A05578"/>
    <w:rsid w:val="00A063DA"/>
    <w:rsid w:val="00A065B4"/>
    <w:rsid w:val="00A06AC6"/>
    <w:rsid w:val="00A06D7E"/>
    <w:rsid w:val="00A06DD8"/>
    <w:rsid w:val="00A06E60"/>
    <w:rsid w:val="00A06F05"/>
    <w:rsid w:val="00A06FE9"/>
    <w:rsid w:val="00A073FE"/>
    <w:rsid w:val="00A07515"/>
    <w:rsid w:val="00A0794E"/>
    <w:rsid w:val="00A07A7B"/>
    <w:rsid w:val="00A07B9E"/>
    <w:rsid w:val="00A10A86"/>
    <w:rsid w:val="00A113BD"/>
    <w:rsid w:val="00A11C07"/>
    <w:rsid w:val="00A11DAD"/>
    <w:rsid w:val="00A12149"/>
    <w:rsid w:val="00A1265D"/>
    <w:rsid w:val="00A126F1"/>
    <w:rsid w:val="00A128E7"/>
    <w:rsid w:val="00A12D86"/>
    <w:rsid w:val="00A12D95"/>
    <w:rsid w:val="00A136D7"/>
    <w:rsid w:val="00A137D0"/>
    <w:rsid w:val="00A13924"/>
    <w:rsid w:val="00A1452A"/>
    <w:rsid w:val="00A1462B"/>
    <w:rsid w:val="00A149A2"/>
    <w:rsid w:val="00A15026"/>
    <w:rsid w:val="00A150EC"/>
    <w:rsid w:val="00A152BB"/>
    <w:rsid w:val="00A15749"/>
    <w:rsid w:val="00A1590E"/>
    <w:rsid w:val="00A15ADD"/>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CB9"/>
    <w:rsid w:val="00A27D1C"/>
    <w:rsid w:val="00A302BB"/>
    <w:rsid w:val="00A30ADD"/>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142"/>
    <w:rsid w:val="00A3563E"/>
    <w:rsid w:val="00A35647"/>
    <w:rsid w:val="00A35EBF"/>
    <w:rsid w:val="00A3625B"/>
    <w:rsid w:val="00A3627E"/>
    <w:rsid w:val="00A378CB"/>
    <w:rsid w:val="00A37C27"/>
    <w:rsid w:val="00A40022"/>
    <w:rsid w:val="00A400A5"/>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D85"/>
    <w:rsid w:val="00A471AF"/>
    <w:rsid w:val="00A4796C"/>
    <w:rsid w:val="00A47A2F"/>
    <w:rsid w:val="00A47E74"/>
    <w:rsid w:val="00A501C9"/>
    <w:rsid w:val="00A503FB"/>
    <w:rsid w:val="00A50B6B"/>
    <w:rsid w:val="00A51044"/>
    <w:rsid w:val="00A51357"/>
    <w:rsid w:val="00A5184F"/>
    <w:rsid w:val="00A51887"/>
    <w:rsid w:val="00A51E6C"/>
    <w:rsid w:val="00A5245C"/>
    <w:rsid w:val="00A52827"/>
    <w:rsid w:val="00A5295E"/>
    <w:rsid w:val="00A53579"/>
    <w:rsid w:val="00A53C8E"/>
    <w:rsid w:val="00A53C98"/>
    <w:rsid w:val="00A54103"/>
    <w:rsid w:val="00A541ED"/>
    <w:rsid w:val="00A5475A"/>
    <w:rsid w:val="00A54F6B"/>
    <w:rsid w:val="00A54F6F"/>
    <w:rsid w:val="00A54FBA"/>
    <w:rsid w:val="00A5508C"/>
    <w:rsid w:val="00A55CC2"/>
    <w:rsid w:val="00A56027"/>
    <w:rsid w:val="00A561AB"/>
    <w:rsid w:val="00A565E4"/>
    <w:rsid w:val="00A566B2"/>
    <w:rsid w:val="00A56D68"/>
    <w:rsid w:val="00A6003E"/>
    <w:rsid w:val="00A6045E"/>
    <w:rsid w:val="00A6089C"/>
    <w:rsid w:val="00A618F7"/>
    <w:rsid w:val="00A6242A"/>
    <w:rsid w:val="00A62AA0"/>
    <w:rsid w:val="00A62EB4"/>
    <w:rsid w:val="00A6304A"/>
    <w:rsid w:val="00A63ABF"/>
    <w:rsid w:val="00A63C59"/>
    <w:rsid w:val="00A63CA0"/>
    <w:rsid w:val="00A63EA9"/>
    <w:rsid w:val="00A6443A"/>
    <w:rsid w:val="00A649D9"/>
    <w:rsid w:val="00A64F1A"/>
    <w:rsid w:val="00A652B9"/>
    <w:rsid w:val="00A65583"/>
    <w:rsid w:val="00A65B56"/>
    <w:rsid w:val="00A65F3D"/>
    <w:rsid w:val="00A661F2"/>
    <w:rsid w:val="00A663AF"/>
    <w:rsid w:val="00A667AC"/>
    <w:rsid w:val="00A66D41"/>
    <w:rsid w:val="00A6726D"/>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128"/>
    <w:rsid w:val="00A737D1"/>
    <w:rsid w:val="00A73AE0"/>
    <w:rsid w:val="00A73C61"/>
    <w:rsid w:val="00A73D05"/>
    <w:rsid w:val="00A73E5E"/>
    <w:rsid w:val="00A743C4"/>
    <w:rsid w:val="00A743EF"/>
    <w:rsid w:val="00A7495A"/>
    <w:rsid w:val="00A75655"/>
    <w:rsid w:val="00A75E65"/>
    <w:rsid w:val="00A76168"/>
    <w:rsid w:val="00A7626D"/>
    <w:rsid w:val="00A762DC"/>
    <w:rsid w:val="00A76522"/>
    <w:rsid w:val="00A76CC0"/>
    <w:rsid w:val="00A77416"/>
    <w:rsid w:val="00A77468"/>
    <w:rsid w:val="00A77979"/>
    <w:rsid w:val="00A77BD8"/>
    <w:rsid w:val="00A77C29"/>
    <w:rsid w:val="00A802A0"/>
    <w:rsid w:val="00A8054E"/>
    <w:rsid w:val="00A8061D"/>
    <w:rsid w:val="00A806E1"/>
    <w:rsid w:val="00A80B7E"/>
    <w:rsid w:val="00A80E84"/>
    <w:rsid w:val="00A8167F"/>
    <w:rsid w:val="00A81865"/>
    <w:rsid w:val="00A81897"/>
    <w:rsid w:val="00A818D0"/>
    <w:rsid w:val="00A821EE"/>
    <w:rsid w:val="00A82F56"/>
    <w:rsid w:val="00A833D8"/>
    <w:rsid w:val="00A833FF"/>
    <w:rsid w:val="00A83E4A"/>
    <w:rsid w:val="00A847DE"/>
    <w:rsid w:val="00A84BED"/>
    <w:rsid w:val="00A84F57"/>
    <w:rsid w:val="00A85131"/>
    <w:rsid w:val="00A864FD"/>
    <w:rsid w:val="00A8651E"/>
    <w:rsid w:val="00A86692"/>
    <w:rsid w:val="00A86AA2"/>
    <w:rsid w:val="00A86AF1"/>
    <w:rsid w:val="00A870AA"/>
    <w:rsid w:val="00A870D8"/>
    <w:rsid w:val="00A871D7"/>
    <w:rsid w:val="00A8723B"/>
    <w:rsid w:val="00A87307"/>
    <w:rsid w:val="00A87AD3"/>
    <w:rsid w:val="00A87C84"/>
    <w:rsid w:val="00A9033C"/>
    <w:rsid w:val="00A90432"/>
    <w:rsid w:val="00A90444"/>
    <w:rsid w:val="00A90AB1"/>
    <w:rsid w:val="00A90BA5"/>
    <w:rsid w:val="00A90C8E"/>
    <w:rsid w:val="00A910D5"/>
    <w:rsid w:val="00A9178B"/>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47"/>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21C"/>
    <w:rsid w:val="00AA4521"/>
    <w:rsid w:val="00AA45B3"/>
    <w:rsid w:val="00AA49D7"/>
    <w:rsid w:val="00AA4EB6"/>
    <w:rsid w:val="00AA5560"/>
    <w:rsid w:val="00AA57AF"/>
    <w:rsid w:val="00AA57E3"/>
    <w:rsid w:val="00AA59F5"/>
    <w:rsid w:val="00AA62DE"/>
    <w:rsid w:val="00AA68B1"/>
    <w:rsid w:val="00AA6CC1"/>
    <w:rsid w:val="00AA6E1E"/>
    <w:rsid w:val="00AA7124"/>
    <w:rsid w:val="00AA7585"/>
    <w:rsid w:val="00AA7D37"/>
    <w:rsid w:val="00AA7E33"/>
    <w:rsid w:val="00AB0B65"/>
    <w:rsid w:val="00AB0E7F"/>
    <w:rsid w:val="00AB0E94"/>
    <w:rsid w:val="00AB1A44"/>
    <w:rsid w:val="00AB1BAC"/>
    <w:rsid w:val="00AB2119"/>
    <w:rsid w:val="00AB26A6"/>
    <w:rsid w:val="00AB2F38"/>
    <w:rsid w:val="00AB3709"/>
    <w:rsid w:val="00AB3A84"/>
    <w:rsid w:val="00AB45BF"/>
    <w:rsid w:val="00AB4C8F"/>
    <w:rsid w:val="00AB4ED6"/>
    <w:rsid w:val="00AB5157"/>
    <w:rsid w:val="00AB536D"/>
    <w:rsid w:val="00AB542E"/>
    <w:rsid w:val="00AB54EE"/>
    <w:rsid w:val="00AB57A5"/>
    <w:rsid w:val="00AB5E67"/>
    <w:rsid w:val="00AB604B"/>
    <w:rsid w:val="00AB63E9"/>
    <w:rsid w:val="00AB6B48"/>
    <w:rsid w:val="00AB6BF1"/>
    <w:rsid w:val="00AB6C70"/>
    <w:rsid w:val="00AB6C80"/>
    <w:rsid w:val="00AB6F76"/>
    <w:rsid w:val="00AB7697"/>
    <w:rsid w:val="00AB77A7"/>
    <w:rsid w:val="00AB78E4"/>
    <w:rsid w:val="00AB7A90"/>
    <w:rsid w:val="00AB7AF7"/>
    <w:rsid w:val="00AB7B31"/>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1B4C"/>
    <w:rsid w:val="00AD1BF7"/>
    <w:rsid w:val="00AD2100"/>
    <w:rsid w:val="00AD265A"/>
    <w:rsid w:val="00AD2977"/>
    <w:rsid w:val="00AD3083"/>
    <w:rsid w:val="00AD30D3"/>
    <w:rsid w:val="00AD35C1"/>
    <w:rsid w:val="00AD396B"/>
    <w:rsid w:val="00AD3CD7"/>
    <w:rsid w:val="00AD439D"/>
    <w:rsid w:val="00AD4899"/>
    <w:rsid w:val="00AD4B4B"/>
    <w:rsid w:val="00AD4BA4"/>
    <w:rsid w:val="00AD4E85"/>
    <w:rsid w:val="00AD4FC0"/>
    <w:rsid w:val="00AD51A4"/>
    <w:rsid w:val="00AD55A7"/>
    <w:rsid w:val="00AD571D"/>
    <w:rsid w:val="00AD572F"/>
    <w:rsid w:val="00AD5882"/>
    <w:rsid w:val="00AD590B"/>
    <w:rsid w:val="00AD5AF8"/>
    <w:rsid w:val="00AD5BB5"/>
    <w:rsid w:val="00AD5ED5"/>
    <w:rsid w:val="00AD6110"/>
    <w:rsid w:val="00AD622D"/>
    <w:rsid w:val="00AD6262"/>
    <w:rsid w:val="00AD63A1"/>
    <w:rsid w:val="00AD661B"/>
    <w:rsid w:val="00AD71B9"/>
    <w:rsid w:val="00AD72C6"/>
    <w:rsid w:val="00AD744A"/>
    <w:rsid w:val="00AD7951"/>
    <w:rsid w:val="00AD7AFD"/>
    <w:rsid w:val="00AD7DF4"/>
    <w:rsid w:val="00AE047E"/>
    <w:rsid w:val="00AE05FE"/>
    <w:rsid w:val="00AE0A44"/>
    <w:rsid w:val="00AE0D01"/>
    <w:rsid w:val="00AE181C"/>
    <w:rsid w:val="00AE1980"/>
    <w:rsid w:val="00AE1CF4"/>
    <w:rsid w:val="00AE1DBC"/>
    <w:rsid w:val="00AE227F"/>
    <w:rsid w:val="00AE23BD"/>
    <w:rsid w:val="00AE24B9"/>
    <w:rsid w:val="00AE2CC9"/>
    <w:rsid w:val="00AE31C2"/>
    <w:rsid w:val="00AE387B"/>
    <w:rsid w:val="00AE3D51"/>
    <w:rsid w:val="00AE3F92"/>
    <w:rsid w:val="00AE48E3"/>
    <w:rsid w:val="00AE4903"/>
    <w:rsid w:val="00AE4B12"/>
    <w:rsid w:val="00AE504D"/>
    <w:rsid w:val="00AE5353"/>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D60"/>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3EAF"/>
    <w:rsid w:val="00AF40C9"/>
    <w:rsid w:val="00AF469D"/>
    <w:rsid w:val="00AF47ED"/>
    <w:rsid w:val="00AF5159"/>
    <w:rsid w:val="00AF535D"/>
    <w:rsid w:val="00AF546E"/>
    <w:rsid w:val="00AF5549"/>
    <w:rsid w:val="00AF5941"/>
    <w:rsid w:val="00AF5E6B"/>
    <w:rsid w:val="00AF7251"/>
    <w:rsid w:val="00AF73DC"/>
    <w:rsid w:val="00AF742B"/>
    <w:rsid w:val="00AF795C"/>
    <w:rsid w:val="00AF7C6C"/>
    <w:rsid w:val="00AF7F81"/>
    <w:rsid w:val="00AF7FD4"/>
    <w:rsid w:val="00B0014D"/>
    <w:rsid w:val="00B00318"/>
    <w:rsid w:val="00B017FB"/>
    <w:rsid w:val="00B01854"/>
    <w:rsid w:val="00B01DCB"/>
    <w:rsid w:val="00B023A9"/>
    <w:rsid w:val="00B023B2"/>
    <w:rsid w:val="00B0270D"/>
    <w:rsid w:val="00B02CF5"/>
    <w:rsid w:val="00B02DA1"/>
    <w:rsid w:val="00B039C8"/>
    <w:rsid w:val="00B0404F"/>
    <w:rsid w:val="00B04507"/>
    <w:rsid w:val="00B04B1A"/>
    <w:rsid w:val="00B04C1E"/>
    <w:rsid w:val="00B04E55"/>
    <w:rsid w:val="00B05285"/>
    <w:rsid w:val="00B05A03"/>
    <w:rsid w:val="00B060F4"/>
    <w:rsid w:val="00B062A3"/>
    <w:rsid w:val="00B068BB"/>
    <w:rsid w:val="00B06AC6"/>
    <w:rsid w:val="00B06C94"/>
    <w:rsid w:val="00B06D6D"/>
    <w:rsid w:val="00B075F6"/>
    <w:rsid w:val="00B07B2B"/>
    <w:rsid w:val="00B07D28"/>
    <w:rsid w:val="00B10496"/>
    <w:rsid w:val="00B111C1"/>
    <w:rsid w:val="00B113B5"/>
    <w:rsid w:val="00B11B6C"/>
    <w:rsid w:val="00B11C11"/>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5B7"/>
    <w:rsid w:val="00B16978"/>
    <w:rsid w:val="00B16A51"/>
    <w:rsid w:val="00B16B2C"/>
    <w:rsid w:val="00B16C1C"/>
    <w:rsid w:val="00B1715A"/>
    <w:rsid w:val="00B17446"/>
    <w:rsid w:val="00B17939"/>
    <w:rsid w:val="00B17EF8"/>
    <w:rsid w:val="00B20142"/>
    <w:rsid w:val="00B20475"/>
    <w:rsid w:val="00B20541"/>
    <w:rsid w:val="00B20575"/>
    <w:rsid w:val="00B207D0"/>
    <w:rsid w:val="00B20AD4"/>
    <w:rsid w:val="00B21200"/>
    <w:rsid w:val="00B2192D"/>
    <w:rsid w:val="00B219B2"/>
    <w:rsid w:val="00B21B49"/>
    <w:rsid w:val="00B21CA4"/>
    <w:rsid w:val="00B221A8"/>
    <w:rsid w:val="00B221BB"/>
    <w:rsid w:val="00B2220A"/>
    <w:rsid w:val="00B226B2"/>
    <w:rsid w:val="00B229DB"/>
    <w:rsid w:val="00B23032"/>
    <w:rsid w:val="00B2319A"/>
    <w:rsid w:val="00B232C5"/>
    <w:rsid w:val="00B236B5"/>
    <w:rsid w:val="00B2370D"/>
    <w:rsid w:val="00B23C44"/>
    <w:rsid w:val="00B23D23"/>
    <w:rsid w:val="00B246AD"/>
    <w:rsid w:val="00B24735"/>
    <w:rsid w:val="00B2492A"/>
    <w:rsid w:val="00B24BE6"/>
    <w:rsid w:val="00B24DC1"/>
    <w:rsid w:val="00B25226"/>
    <w:rsid w:val="00B25345"/>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789"/>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736"/>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6BFC"/>
    <w:rsid w:val="00B475DF"/>
    <w:rsid w:val="00B47D2C"/>
    <w:rsid w:val="00B47E27"/>
    <w:rsid w:val="00B47FF9"/>
    <w:rsid w:val="00B5029F"/>
    <w:rsid w:val="00B50595"/>
    <w:rsid w:val="00B5070E"/>
    <w:rsid w:val="00B5087E"/>
    <w:rsid w:val="00B51DAD"/>
    <w:rsid w:val="00B51E7A"/>
    <w:rsid w:val="00B521D5"/>
    <w:rsid w:val="00B52486"/>
    <w:rsid w:val="00B52797"/>
    <w:rsid w:val="00B52A00"/>
    <w:rsid w:val="00B52A33"/>
    <w:rsid w:val="00B532C5"/>
    <w:rsid w:val="00B5358A"/>
    <w:rsid w:val="00B535A2"/>
    <w:rsid w:val="00B538A6"/>
    <w:rsid w:val="00B53BB4"/>
    <w:rsid w:val="00B53CAB"/>
    <w:rsid w:val="00B540C4"/>
    <w:rsid w:val="00B542A3"/>
    <w:rsid w:val="00B54731"/>
    <w:rsid w:val="00B54C5F"/>
    <w:rsid w:val="00B54CC3"/>
    <w:rsid w:val="00B54F05"/>
    <w:rsid w:val="00B552BB"/>
    <w:rsid w:val="00B554E2"/>
    <w:rsid w:val="00B558B4"/>
    <w:rsid w:val="00B558BE"/>
    <w:rsid w:val="00B56608"/>
    <w:rsid w:val="00B56DD5"/>
    <w:rsid w:val="00B56E6B"/>
    <w:rsid w:val="00B56FC9"/>
    <w:rsid w:val="00B57087"/>
    <w:rsid w:val="00B60085"/>
    <w:rsid w:val="00B60424"/>
    <w:rsid w:val="00B6084E"/>
    <w:rsid w:val="00B60894"/>
    <w:rsid w:val="00B619F7"/>
    <w:rsid w:val="00B61B2A"/>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414"/>
    <w:rsid w:val="00B71DC2"/>
    <w:rsid w:val="00B71E8C"/>
    <w:rsid w:val="00B72388"/>
    <w:rsid w:val="00B72602"/>
    <w:rsid w:val="00B727CB"/>
    <w:rsid w:val="00B72D85"/>
    <w:rsid w:val="00B735B5"/>
    <w:rsid w:val="00B737CC"/>
    <w:rsid w:val="00B73CBB"/>
    <w:rsid w:val="00B73EA1"/>
    <w:rsid w:val="00B73F7A"/>
    <w:rsid w:val="00B74407"/>
    <w:rsid w:val="00B755A6"/>
    <w:rsid w:val="00B76335"/>
    <w:rsid w:val="00B76DD1"/>
    <w:rsid w:val="00B76E3B"/>
    <w:rsid w:val="00B77510"/>
    <w:rsid w:val="00B77725"/>
    <w:rsid w:val="00B77881"/>
    <w:rsid w:val="00B77916"/>
    <w:rsid w:val="00B80154"/>
    <w:rsid w:val="00B801AB"/>
    <w:rsid w:val="00B804AE"/>
    <w:rsid w:val="00B8054A"/>
    <w:rsid w:val="00B80772"/>
    <w:rsid w:val="00B80992"/>
    <w:rsid w:val="00B80BDF"/>
    <w:rsid w:val="00B80F12"/>
    <w:rsid w:val="00B810AA"/>
    <w:rsid w:val="00B814F9"/>
    <w:rsid w:val="00B816A7"/>
    <w:rsid w:val="00B81C67"/>
    <w:rsid w:val="00B8246F"/>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8D0"/>
    <w:rsid w:val="00B8796E"/>
    <w:rsid w:val="00B87ADA"/>
    <w:rsid w:val="00B87B5A"/>
    <w:rsid w:val="00B87CA7"/>
    <w:rsid w:val="00B87FB3"/>
    <w:rsid w:val="00B9056B"/>
    <w:rsid w:val="00B90591"/>
    <w:rsid w:val="00B90A24"/>
    <w:rsid w:val="00B90CFF"/>
    <w:rsid w:val="00B91102"/>
    <w:rsid w:val="00B91375"/>
    <w:rsid w:val="00B91594"/>
    <w:rsid w:val="00B92207"/>
    <w:rsid w:val="00B927E9"/>
    <w:rsid w:val="00B93661"/>
    <w:rsid w:val="00B93BFE"/>
    <w:rsid w:val="00B94228"/>
    <w:rsid w:val="00B9432A"/>
    <w:rsid w:val="00B94376"/>
    <w:rsid w:val="00B947D0"/>
    <w:rsid w:val="00B94EFA"/>
    <w:rsid w:val="00B95255"/>
    <w:rsid w:val="00B95304"/>
    <w:rsid w:val="00B95535"/>
    <w:rsid w:val="00B95554"/>
    <w:rsid w:val="00B957BC"/>
    <w:rsid w:val="00B9584D"/>
    <w:rsid w:val="00B95A1E"/>
    <w:rsid w:val="00B95D2B"/>
    <w:rsid w:val="00B95DBF"/>
    <w:rsid w:val="00B95DEE"/>
    <w:rsid w:val="00B962C6"/>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2D6"/>
    <w:rsid w:val="00BA3C2F"/>
    <w:rsid w:val="00BA3E04"/>
    <w:rsid w:val="00BA405E"/>
    <w:rsid w:val="00BA4886"/>
    <w:rsid w:val="00BA4D72"/>
    <w:rsid w:val="00BA56FA"/>
    <w:rsid w:val="00BA5738"/>
    <w:rsid w:val="00BA66E2"/>
    <w:rsid w:val="00BA67C2"/>
    <w:rsid w:val="00BA6F17"/>
    <w:rsid w:val="00BA730C"/>
    <w:rsid w:val="00BA7E16"/>
    <w:rsid w:val="00BA7E7D"/>
    <w:rsid w:val="00BB02DA"/>
    <w:rsid w:val="00BB0F61"/>
    <w:rsid w:val="00BB128C"/>
    <w:rsid w:val="00BB159C"/>
    <w:rsid w:val="00BB15DA"/>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5F"/>
    <w:rsid w:val="00BB5696"/>
    <w:rsid w:val="00BB5A22"/>
    <w:rsid w:val="00BB648A"/>
    <w:rsid w:val="00BB661F"/>
    <w:rsid w:val="00BB6CE7"/>
    <w:rsid w:val="00BB74BA"/>
    <w:rsid w:val="00BB7720"/>
    <w:rsid w:val="00BB7733"/>
    <w:rsid w:val="00BB7919"/>
    <w:rsid w:val="00BB7A4A"/>
    <w:rsid w:val="00BB7AE3"/>
    <w:rsid w:val="00BB7AE6"/>
    <w:rsid w:val="00BC008F"/>
    <w:rsid w:val="00BC1DEE"/>
    <w:rsid w:val="00BC292B"/>
    <w:rsid w:val="00BC2A77"/>
    <w:rsid w:val="00BC2FAE"/>
    <w:rsid w:val="00BC30B7"/>
    <w:rsid w:val="00BC3587"/>
    <w:rsid w:val="00BC370F"/>
    <w:rsid w:val="00BC4059"/>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FAB"/>
    <w:rsid w:val="00BD62C8"/>
    <w:rsid w:val="00BD634A"/>
    <w:rsid w:val="00BD7225"/>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B83"/>
    <w:rsid w:val="00BE4EBA"/>
    <w:rsid w:val="00BE5413"/>
    <w:rsid w:val="00BE57AC"/>
    <w:rsid w:val="00BE57B4"/>
    <w:rsid w:val="00BE58AC"/>
    <w:rsid w:val="00BE5B85"/>
    <w:rsid w:val="00BE5D11"/>
    <w:rsid w:val="00BE5ECB"/>
    <w:rsid w:val="00BE5F77"/>
    <w:rsid w:val="00BE6590"/>
    <w:rsid w:val="00BE65CA"/>
    <w:rsid w:val="00BE66D0"/>
    <w:rsid w:val="00BE6B96"/>
    <w:rsid w:val="00BE7073"/>
    <w:rsid w:val="00BE70CE"/>
    <w:rsid w:val="00BE72A5"/>
    <w:rsid w:val="00BE761B"/>
    <w:rsid w:val="00BF00D4"/>
    <w:rsid w:val="00BF06D7"/>
    <w:rsid w:val="00BF06F3"/>
    <w:rsid w:val="00BF07F3"/>
    <w:rsid w:val="00BF0BE9"/>
    <w:rsid w:val="00BF0C9C"/>
    <w:rsid w:val="00BF10B0"/>
    <w:rsid w:val="00BF2B7C"/>
    <w:rsid w:val="00BF2D2B"/>
    <w:rsid w:val="00BF2E16"/>
    <w:rsid w:val="00BF31A4"/>
    <w:rsid w:val="00BF3386"/>
    <w:rsid w:val="00BF338E"/>
    <w:rsid w:val="00BF383C"/>
    <w:rsid w:val="00BF41D0"/>
    <w:rsid w:val="00BF485A"/>
    <w:rsid w:val="00BF4AC4"/>
    <w:rsid w:val="00BF4CF0"/>
    <w:rsid w:val="00BF4D05"/>
    <w:rsid w:val="00BF4F40"/>
    <w:rsid w:val="00BF5BEB"/>
    <w:rsid w:val="00BF5C77"/>
    <w:rsid w:val="00BF626B"/>
    <w:rsid w:val="00BF62EF"/>
    <w:rsid w:val="00BF650B"/>
    <w:rsid w:val="00BF6807"/>
    <w:rsid w:val="00BF682C"/>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B40"/>
    <w:rsid w:val="00C03CD0"/>
    <w:rsid w:val="00C04002"/>
    <w:rsid w:val="00C04394"/>
    <w:rsid w:val="00C04459"/>
    <w:rsid w:val="00C0455E"/>
    <w:rsid w:val="00C058A3"/>
    <w:rsid w:val="00C05D6C"/>
    <w:rsid w:val="00C066E3"/>
    <w:rsid w:val="00C069C6"/>
    <w:rsid w:val="00C06A2A"/>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2AD"/>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0E7A"/>
    <w:rsid w:val="00C21D40"/>
    <w:rsid w:val="00C22392"/>
    <w:rsid w:val="00C22459"/>
    <w:rsid w:val="00C22B29"/>
    <w:rsid w:val="00C22BF2"/>
    <w:rsid w:val="00C22BF7"/>
    <w:rsid w:val="00C231A2"/>
    <w:rsid w:val="00C232A2"/>
    <w:rsid w:val="00C23768"/>
    <w:rsid w:val="00C23A0B"/>
    <w:rsid w:val="00C23A5A"/>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BE"/>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A3F"/>
    <w:rsid w:val="00C34CE7"/>
    <w:rsid w:val="00C34EC9"/>
    <w:rsid w:val="00C357B8"/>
    <w:rsid w:val="00C357D0"/>
    <w:rsid w:val="00C35EC4"/>
    <w:rsid w:val="00C365F9"/>
    <w:rsid w:val="00C3705B"/>
    <w:rsid w:val="00C37191"/>
    <w:rsid w:val="00C3764E"/>
    <w:rsid w:val="00C37B4E"/>
    <w:rsid w:val="00C37C3D"/>
    <w:rsid w:val="00C4100C"/>
    <w:rsid w:val="00C4156A"/>
    <w:rsid w:val="00C4173B"/>
    <w:rsid w:val="00C41A8C"/>
    <w:rsid w:val="00C41AEF"/>
    <w:rsid w:val="00C429A2"/>
    <w:rsid w:val="00C42BE8"/>
    <w:rsid w:val="00C432BA"/>
    <w:rsid w:val="00C4358E"/>
    <w:rsid w:val="00C437A8"/>
    <w:rsid w:val="00C438BD"/>
    <w:rsid w:val="00C43C23"/>
    <w:rsid w:val="00C44182"/>
    <w:rsid w:val="00C4445B"/>
    <w:rsid w:val="00C4459A"/>
    <w:rsid w:val="00C4540E"/>
    <w:rsid w:val="00C454A3"/>
    <w:rsid w:val="00C455CE"/>
    <w:rsid w:val="00C462FB"/>
    <w:rsid w:val="00C4690C"/>
    <w:rsid w:val="00C46E0A"/>
    <w:rsid w:val="00C46EE0"/>
    <w:rsid w:val="00C4745D"/>
    <w:rsid w:val="00C4746A"/>
    <w:rsid w:val="00C47C00"/>
    <w:rsid w:val="00C50C38"/>
    <w:rsid w:val="00C5107F"/>
    <w:rsid w:val="00C51370"/>
    <w:rsid w:val="00C518B6"/>
    <w:rsid w:val="00C51AD7"/>
    <w:rsid w:val="00C51BAE"/>
    <w:rsid w:val="00C51D72"/>
    <w:rsid w:val="00C51FF0"/>
    <w:rsid w:val="00C521EB"/>
    <w:rsid w:val="00C52582"/>
    <w:rsid w:val="00C527C8"/>
    <w:rsid w:val="00C52824"/>
    <w:rsid w:val="00C52831"/>
    <w:rsid w:val="00C52E33"/>
    <w:rsid w:val="00C53738"/>
    <w:rsid w:val="00C538BD"/>
    <w:rsid w:val="00C53ADD"/>
    <w:rsid w:val="00C53B0A"/>
    <w:rsid w:val="00C53E05"/>
    <w:rsid w:val="00C54388"/>
    <w:rsid w:val="00C54D47"/>
    <w:rsid w:val="00C54F5F"/>
    <w:rsid w:val="00C554C0"/>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7C"/>
    <w:rsid w:val="00C672AA"/>
    <w:rsid w:val="00C67897"/>
    <w:rsid w:val="00C70BCB"/>
    <w:rsid w:val="00C712ED"/>
    <w:rsid w:val="00C71389"/>
    <w:rsid w:val="00C71516"/>
    <w:rsid w:val="00C7202D"/>
    <w:rsid w:val="00C727DD"/>
    <w:rsid w:val="00C729D9"/>
    <w:rsid w:val="00C729FE"/>
    <w:rsid w:val="00C72B13"/>
    <w:rsid w:val="00C72B29"/>
    <w:rsid w:val="00C72C4A"/>
    <w:rsid w:val="00C72FDE"/>
    <w:rsid w:val="00C730B9"/>
    <w:rsid w:val="00C73273"/>
    <w:rsid w:val="00C73374"/>
    <w:rsid w:val="00C7368C"/>
    <w:rsid w:val="00C74BE0"/>
    <w:rsid w:val="00C75002"/>
    <w:rsid w:val="00C754CA"/>
    <w:rsid w:val="00C755C7"/>
    <w:rsid w:val="00C75641"/>
    <w:rsid w:val="00C7575F"/>
    <w:rsid w:val="00C75957"/>
    <w:rsid w:val="00C760FF"/>
    <w:rsid w:val="00C76384"/>
    <w:rsid w:val="00C76C02"/>
    <w:rsid w:val="00C76CF9"/>
    <w:rsid w:val="00C76F98"/>
    <w:rsid w:val="00C76FC8"/>
    <w:rsid w:val="00C777CB"/>
    <w:rsid w:val="00C7797D"/>
    <w:rsid w:val="00C77DC2"/>
    <w:rsid w:val="00C804BD"/>
    <w:rsid w:val="00C80C24"/>
    <w:rsid w:val="00C80E40"/>
    <w:rsid w:val="00C81179"/>
    <w:rsid w:val="00C814C3"/>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8DA"/>
    <w:rsid w:val="00C86DEB"/>
    <w:rsid w:val="00C872B4"/>
    <w:rsid w:val="00C875B2"/>
    <w:rsid w:val="00C87A78"/>
    <w:rsid w:val="00C87ADB"/>
    <w:rsid w:val="00C9072F"/>
    <w:rsid w:val="00C90B09"/>
    <w:rsid w:val="00C90E60"/>
    <w:rsid w:val="00C90F6A"/>
    <w:rsid w:val="00C91253"/>
    <w:rsid w:val="00C91958"/>
    <w:rsid w:val="00C923D6"/>
    <w:rsid w:val="00C92C78"/>
    <w:rsid w:val="00C92D88"/>
    <w:rsid w:val="00C931CD"/>
    <w:rsid w:val="00C932D2"/>
    <w:rsid w:val="00C93611"/>
    <w:rsid w:val="00C936A0"/>
    <w:rsid w:val="00C93889"/>
    <w:rsid w:val="00C93C8E"/>
    <w:rsid w:val="00C948C4"/>
    <w:rsid w:val="00C95254"/>
    <w:rsid w:val="00C95524"/>
    <w:rsid w:val="00C95903"/>
    <w:rsid w:val="00C95FC5"/>
    <w:rsid w:val="00C973B5"/>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33E"/>
    <w:rsid w:val="00CA4721"/>
    <w:rsid w:val="00CA4C47"/>
    <w:rsid w:val="00CA51A9"/>
    <w:rsid w:val="00CA5644"/>
    <w:rsid w:val="00CA5900"/>
    <w:rsid w:val="00CA5E2B"/>
    <w:rsid w:val="00CA6A9B"/>
    <w:rsid w:val="00CA6B7B"/>
    <w:rsid w:val="00CA6CC7"/>
    <w:rsid w:val="00CA6D2A"/>
    <w:rsid w:val="00CA7881"/>
    <w:rsid w:val="00CA7D3F"/>
    <w:rsid w:val="00CB02CC"/>
    <w:rsid w:val="00CB0335"/>
    <w:rsid w:val="00CB12D2"/>
    <w:rsid w:val="00CB1FF0"/>
    <w:rsid w:val="00CB2A24"/>
    <w:rsid w:val="00CB2C1D"/>
    <w:rsid w:val="00CB2D76"/>
    <w:rsid w:val="00CB2EDB"/>
    <w:rsid w:val="00CB2FC0"/>
    <w:rsid w:val="00CB313D"/>
    <w:rsid w:val="00CB316A"/>
    <w:rsid w:val="00CB32C7"/>
    <w:rsid w:val="00CB3515"/>
    <w:rsid w:val="00CB4C77"/>
    <w:rsid w:val="00CB4D5C"/>
    <w:rsid w:val="00CB4D9C"/>
    <w:rsid w:val="00CB512A"/>
    <w:rsid w:val="00CB5420"/>
    <w:rsid w:val="00CB562F"/>
    <w:rsid w:val="00CB5710"/>
    <w:rsid w:val="00CB5783"/>
    <w:rsid w:val="00CB59C4"/>
    <w:rsid w:val="00CB6BB8"/>
    <w:rsid w:val="00CB70D2"/>
    <w:rsid w:val="00CB72B2"/>
    <w:rsid w:val="00CB7632"/>
    <w:rsid w:val="00CB76E2"/>
    <w:rsid w:val="00CB779D"/>
    <w:rsid w:val="00CB7939"/>
    <w:rsid w:val="00CB7995"/>
    <w:rsid w:val="00CC02E1"/>
    <w:rsid w:val="00CC051C"/>
    <w:rsid w:val="00CC0B1A"/>
    <w:rsid w:val="00CC143D"/>
    <w:rsid w:val="00CC1852"/>
    <w:rsid w:val="00CC193A"/>
    <w:rsid w:val="00CC1949"/>
    <w:rsid w:val="00CC1B85"/>
    <w:rsid w:val="00CC2134"/>
    <w:rsid w:val="00CC2913"/>
    <w:rsid w:val="00CC2CE8"/>
    <w:rsid w:val="00CC2FCC"/>
    <w:rsid w:val="00CC3092"/>
    <w:rsid w:val="00CC353F"/>
    <w:rsid w:val="00CC3B89"/>
    <w:rsid w:val="00CC465D"/>
    <w:rsid w:val="00CC4686"/>
    <w:rsid w:val="00CC4C49"/>
    <w:rsid w:val="00CC4D47"/>
    <w:rsid w:val="00CC5010"/>
    <w:rsid w:val="00CC55D4"/>
    <w:rsid w:val="00CC5ABE"/>
    <w:rsid w:val="00CC5D41"/>
    <w:rsid w:val="00CC5E8F"/>
    <w:rsid w:val="00CC612A"/>
    <w:rsid w:val="00CC6441"/>
    <w:rsid w:val="00CC692E"/>
    <w:rsid w:val="00CC6E42"/>
    <w:rsid w:val="00CC7E60"/>
    <w:rsid w:val="00CD0012"/>
    <w:rsid w:val="00CD01C9"/>
    <w:rsid w:val="00CD0B39"/>
    <w:rsid w:val="00CD0F95"/>
    <w:rsid w:val="00CD1069"/>
    <w:rsid w:val="00CD1B1F"/>
    <w:rsid w:val="00CD1D47"/>
    <w:rsid w:val="00CD288B"/>
    <w:rsid w:val="00CD289E"/>
    <w:rsid w:val="00CD2999"/>
    <w:rsid w:val="00CD2D59"/>
    <w:rsid w:val="00CD3BD2"/>
    <w:rsid w:val="00CD42DA"/>
    <w:rsid w:val="00CD4582"/>
    <w:rsid w:val="00CD4EE8"/>
    <w:rsid w:val="00CD4FD4"/>
    <w:rsid w:val="00CD5261"/>
    <w:rsid w:val="00CD55D0"/>
    <w:rsid w:val="00CD591A"/>
    <w:rsid w:val="00CD5983"/>
    <w:rsid w:val="00CD59FE"/>
    <w:rsid w:val="00CD60A9"/>
    <w:rsid w:val="00CD615A"/>
    <w:rsid w:val="00CD651A"/>
    <w:rsid w:val="00CD6D1E"/>
    <w:rsid w:val="00CD77F8"/>
    <w:rsid w:val="00CD7FA2"/>
    <w:rsid w:val="00CE0456"/>
    <w:rsid w:val="00CE04E1"/>
    <w:rsid w:val="00CE1510"/>
    <w:rsid w:val="00CE176E"/>
    <w:rsid w:val="00CE19D6"/>
    <w:rsid w:val="00CE20EC"/>
    <w:rsid w:val="00CE2952"/>
    <w:rsid w:val="00CE2DA5"/>
    <w:rsid w:val="00CE3FB4"/>
    <w:rsid w:val="00CE41C5"/>
    <w:rsid w:val="00CE448F"/>
    <w:rsid w:val="00CE48CE"/>
    <w:rsid w:val="00CE50DD"/>
    <w:rsid w:val="00CE5578"/>
    <w:rsid w:val="00CE5618"/>
    <w:rsid w:val="00CE5839"/>
    <w:rsid w:val="00CE5DAA"/>
    <w:rsid w:val="00CE5E0A"/>
    <w:rsid w:val="00CE5F38"/>
    <w:rsid w:val="00CE624D"/>
    <w:rsid w:val="00CE65E3"/>
    <w:rsid w:val="00CE67D5"/>
    <w:rsid w:val="00CE6B6F"/>
    <w:rsid w:val="00CE6D5C"/>
    <w:rsid w:val="00CE6D60"/>
    <w:rsid w:val="00CE7EFD"/>
    <w:rsid w:val="00CF0B05"/>
    <w:rsid w:val="00CF0CE8"/>
    <w:rsid w:val="00CF0D3D"/>
    <w:rsid w:val="00CF0D83"/>
    <w:rsid w:val="00CF0DE1"/>
    <w:rsid w:val="00CF119F"/>
    <w:rsid w:val="00CF12FF"/>
    <w:rsid w:val="00CF154D"/>
    <w:rsid w:val="00CF174D"/>
    <w:rsid w:val="00CF1761"/>
    <w:rsid w:val="00CF18FC"/>
    <w:rsid w:val="00CF1DB6"/>
    <w:rsid w:val="00CF2573"/>
    <w:rsid w:val="00CF299F"/>
    <w:rsid w:val="00CF2BF7"/>
    <w:rsid w:val="00CF2CD8"/>
    <w:rsid w:val="00CF2DBA"/>
    <w:rsid w:val="00CF32D4"/>
    <w:rsid w:val="00CF35BC"/>
    <w:rsid w:val="00CF36B5"/>
    <w:rsid w:val="00CF3EDA"/>
    <w:rsid w:val="00CF48D6"/>
    <w:rsid w:val="00CF5195"/>
    <w:rsid w:val="00CF51C1"/>
    <w:rsid w:val="00CF54DA"/>
    <w:rsid w:val="00CF5988"/>
    <w:rsid w:val="00CF6305"/>
    <w:rsid w:val="00CF6427"/>
    <w:rsid w:val="00CF66E3"/>
    <w:rsid w:val="00CF67B6"/>
    <w:rsid w:val="00CF6C05"/>
    <w:rsid w:val="00CF72E9"/>
    <w:rsid w:val="00CF7319"/>
    <w:rsid w:val="00CF73E0"/>
    <w:rsid w:val="00CF7970"/>
    <w:rsid w:val="00CF79C9"/>
    <w:rsid w:val="00CF7B10"/>
    <w:rsid w:val="00D0047D"/>
    <w:rsid w:val="00D007CE"/>
    <w:rsid w:val="00D00AD2"/>
    <w:rsid w:val="00D0199D"/>
    <w:rsid w:val="00D01A20"/>
    <w:rsid w:val="00D01F0A"/>
    <w:rsid w:val="00D02352"/>
    <w:rsid w:val="00D025CD"/>
    <w:rsid w:val="00D02688"/>
    <w:rsid w:val="00D02B75"/>
    <w:rsid w:val="00D02BC3"/>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245"/>
    <w:rsid w:val="00D204BF"/>
    <w:rsid w:val="00D20865"/>
    <w:rsid w:val="00D20DE5"/>
    <w:rsid w:val="00D20E87"/>
    <w:rsid w:val="00D20F3A"/>
    <w:rsid w:val="00D212E6"/>
    <w:rsid w:val="00D215FC"/>
    <w:rsid w:val="00D21A11"/>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02A"/>
    <w:rsid w:val="00D26543"/>
    <w:rsid w:val="00D267E4"/>
    <w:rsid w:val="00D26B6F"/>
    <w:rsid w:val="00D26E5F"/>
    <w:rsid w:val="00D27251"/>
    <w:rsid w:val="00D279A1"/>
    <w:rsid w:val="00D279EE"/>
    <w:rsid w:val="00D27CC7"/>
    <w:rsid w:val="00D27ECA"/>
    <w:rsid w:val="00D27F28"/>
    <w:rsid w:val="00D27F84"/>
    <w:rsid w:val="00D3017D"/>
    <w:rsid w:val="00D30399"/>
    <w:rsid w:val="00D30894"/>
    <w:rsid w:val="00D30C0F"/>
    <w:rsid w:val="00D30D98"/>
    <w:rsid w:val="00D3180F"/>
    <w:rsid w:val="00D31923"/>
    <w:rsid w:val="00D31E74"/>
    <w:rsid w:val="00D31EB2"/>
    <w:rsid w:val="00D31F57"/>
    <w:rsid w:val="00D3291D"/>
    <w:rsid w:val="00D32D18"/>
    <w:rsid w:val="00D33A3F"/>
    <w:rsid w:val="00D3402E"/>
    <w:rsid w:val="00D340C9"/>
    <w:rsid w:val="00D3418C"/>
    <w:rsid w:val="00D34AEA"/>
    <w:rsid w:val="00D34C46"/>
    <w:rsid w:val="00D351DA"/>
    <w:rsid w:val="00D3521C"/>
    <w:rsid w:val="00D352E6"/>
    <w:rsid w:val="00D3584E"/>
    <w:rsid w:val="00D359E2"/>
    <w:rsid w:val="00D35CAE"/>
    <w:rsid w:val="00D36972"/>
    <w:rsid w:val="00D369DD"/>
    <w:rsid w:val="00D36D52"/>
    <w:rsid w:val="00D36F08"/>
    <w:rsid w:val="00D370C8"/>
    <w:rsid w:val="00D376C4"/>
    <w:rsid w:val="00D37CEC"/>
    <w:rsid w:val="00D37DD0"/>
    <w:rsid w:val="00D37F18"/>
    <w:rsid w:val="00D37FA5"/>
    <w:rsid w:val="00D402D7"/>
    <w:rsid w:val="00D4031D"/>
    <w:rsid w:val="00D406F6"/>
    <w:rsid w:val="00D408CA"/>
    <w:rsid w:val="00D40ABD"/>
    <w:rsid w:val="00D4121A"/>
    <w:rsid w:val="00D4160F"/>
    <w:rsid w:val="00D41773"/>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1AE"/>
    <w:rsid w:val="00D46275"/>
    <w:rsid w:val="00D46379"/>
    <w:rsid w:val="00D46558"/>
    <w:rsid w:val="00D46692"/>
    <w:rsid w:val="00D468C9"/>
    <w:rsid w:val="00D477CD"/>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B90"/>
    <w:rsid w:val="00D57DC7"/>
    <w:rsid w:val="00D60263"/>
    <w:rsid w:val="00D602C1"/>
    <w:rsid w:val="00D603B8"/>
    <w:rsid w:val="00D60463"/>
    <w:rsid w:val="00D60CA9"/>
    <w:rsid w:val="00D60FAC"/>
    <w:rsid w:val="00D6120F"/>
    <w:rsid w:val="00D613BE"/>
    <w:rsid w:val="00D61926"/>
    <w:rsid w:val="00D622F0"/>
    <w:rsid w:val="00D6280E"/>
    <w:rsid w:val="00D62DA0"/>
    <w:rsid w:val="00D62DDC"/>
    <w:rsid w:val="00D62DFB"/>
    <w:rsid w:val="00D62E23"/>
    <w:rsid w:val="00D631AF"/>
    <w:rsid w:val="00D63595"/>
    <w:rsid w:val="00D63706"/>
    <w:rsid w:val="00D63B04"/>
    <w:rsid w:val="00D63EFC"/>
    <w:rsid w:val="00D63F00"/>
    <w:rsid w:val="00D640C6"/>
    <w:rsid w:val="00D64321"/>
    <w:rsid w:val="00D643E5"/>
    <w:rsid w:val="00D644FD"/>
    <w:rsid w:val="00D64703"/>
    <w:rsid w:val="00D649EA"/>
    <w:rsid w:val="00D64C22"/>
    <w:rsid w:val="00D65105"/>
    <w:rsid w:val="00D65151"/>
    <w:rsid w:val="00D65218"/>
    <w:rsid w:val="00D65A51"/>
    <w:rsid w:val="00D662B6"/>
    <w:rsid w:val="00D66379"/>
    <w:rsid w:val="00D663F2"/>
    <w:rsid w:val="00D666A5"/>
    <w:rsid w:val="00D66959"/>
    <w:rsid w:val="00D66AE2"/>
    <w:rsid w:val="00D66DF9"/>
    <w:rsid w:val="00D66F0E"/>
    <w:rsid w:val="00D67046"/>
    <w:rsid w:val="00D67375"/>
    <w:rsid w:val="00D67480"/>
    <w:rsid w:val="00D676D2"/>
    <w:rsid w:val="00D677E0"/>
    <w:rsid w:val="00D6791E"/>
    <w:rsid w:val="00D67A34"/>
    <w:rsid w:val="00D70158"/>
    <w:rsid w:val="00D70894"/>
    <w:rsid w:val="00D70F1B"/>
    <w:rsid w:val="00D713CE"/>
    <w:rsid w:val="00D71407"/>
    <w:rsid w:val="00D714B0"/>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870"/>
    <w:rsid w:val="00D76335"/>
    <w:rsid w:val="00D76526"/>
    <w:rsid w:val="00D76979"/>
    <w:rsid w:val="00D76A92"/>
    <w:rsid w:val="00D7707D"/>
    <w:rsid w:val="00D772AF"/>
    <w:rsid w:val="00D77AD2"/>
    <w:rsid w:val="00D77E13"/>
    <w:rsid w:val="00D77FEE"/>
    <w:rsid w:val="00D8113E"/>
    <w:rsid w:val="00D81365"/>
    <w:rsid w:val="00D816F3"/>
    <w:rsid w:val="00D81C47"/>
    <w:rsid w:val="00D82000"/>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724"/>
    <w:rsid w:val="00D84A15"/>
    <w:rsid w:val="00D84B94"/>
    <w:rsid w:val="00D84D4B"/>
    <w:rsid w:val="00D84EDC"/>
    <w:rsid w:val="00D85677"/>
    <w:rsid w:val="00D85727"/>
    <w:rsid w:val="00D85CA1"/>
    <w:rsid w:val="00D860E1"/>
    <w:rsid w:val="00D862AE"/>
    <w:rsid w:val="00D86390"/>
    <w:rsid w:val="00D86911"/>
    <w:rsid w:val="00D86D10"/>
    <w:rsid w:val="00D87183"/>
    <w:rsid w:val="00D87ADD"/>
    <w:rsid w:val="00D9093F"/>
    <w:rsid w:val="00D90D87"/>
    <w:rsid w:val="00D90E06"/>
    <w:rsid w:val="00D9100A"/>
    <w:rsid w:val="00D91097"/>
    <w:rsid w:val="00D918F2"/>
    <w:rsid w:val="00D91C3C"/>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95C"/>
    <w:rsid w:val="00D96C22"/>
    <w:rsid w:val="00D96C25"/>
    <w:rsid w:val="00D96DF9"/>
    <w:rsid w:val="00D96E69"/>
    <w:rsid w:val="00D97312"/>
    <w:rsid w:val="00D97528"/>
    <w:rsid w:val="00D977AF"/>
    <w:rsid w:val="00D97AF8"/>
    <w:rsid w:val="00D97BDD"/>
    <w:rsid w:val="00D97C25"/>
    <w:rsid w:val="00D97D88"/>
    <w:rsid w:val="00DA0115"/>
    <w:rsid w:val="00DA068E"/>
    <w:rsid w:val="00DA0984"/>
    <w:rsid w:val="00DA0F5A"/>
    <w:rsid w:val="00DA122D"/>
    <w:rsid w:val="00DA1B66"/>
    <w:rsid w:val="00DA21C4"/>
    <w:rsid w:val="00DA2354"/>
    <w:rsid w:val="00DA2F52"/>
    <w:rsid w:val="00DA2FE5"/>
    <w:rsid w:val="00DA322B"/>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13F4"/>
    <w:rsid w:val="00DB160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377"/>
    <w:rsid w:val="00DB53B7"/>
    <w:rsid w:val="00DB57F9"/>
    <w:rsid w:val="00DB5E10"/>
    <w:rsid w:val="00DB60FE"/>
    <w:rsid w:val="00DB6284"/>
    <w:rsid w:val="00DB67D6"/>
    <w:rsid w:val="00DB6859"/>
    <w:rsid w:val="00DB6D3B"/>
    <w:rsid w:val="00DB6D81"/>
    <w:rsid w:val="00DB6D87"/>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5C"/>
    <w:rsid w:val="00DC35B8"/>
    <w:rsid w:val="00DC3800"/>
    <w:rsid w:val="00DC3AEE"/>
    <w:rsid w:val="00DC4833"/>
    <w:rsid w:val="00DC5912"/>
    <w:rsid w:val="00DC59CB"/>
    <w:rsid w:val="00DC5A0D"/>
    <w:rsid w:val="00DC61AF"/>
    <w:rsid w:val="00DC6460"/>
    <w:rsid w:val="00DC74FB"/>
    <w:rsid w:val="00DC7A5B"/>
    <w:rsid w:val="00DC7ADF"/>
    <w:rsid w:val="00DC7BC8"/>
    <w:rsid w:val="00DC7E10"/>
    <w:rsid w:val="00DC7E6E"/>
    <w:rsid w:val="00DD00FC"/>
    <w:rsid w:val="00DD0664"/>
    <w:rsid w:val="00DD0888"/>
    <w:rsid w:val="00DD0BF7"/>
    <w:rsid w:val="00DD0FC3"/>
    <w:rsid w:val="00DD13B2"/>
    <w:rsid w:val="00DD1BE6"/>
    <w:rsid w:val="00DD1F2B"/>
    <w:rsid w:val="00DD2102"/>
    <w:rsid w:val="00DD2122"/>
    <w:rsid w:val="00DD2B55"/>
    <w:rsid w:val="00DD2B6B"/>
    <w:rsid w:val="00DD2D98"/>
    <w:rsid w:val="00DD328D"/>
    <w:rsid w:val="00DD34E6"/>
    <w:rsid w:val="00DD353C"/>
    <w:rsid w:val="00DD35CB"/>
    <w:rsid w:val="00DD4109"/>
    <w:rsid w:val="00DD475E"/>
    <w:rsid w:val="00DD4773"/>
    <w:rsid w:val="00DD4AA9"/>
    <w:rsid w:val="00DD4BA6"/>
    <w:rsid w:val="00DD5092"/>
    <w:rsid w:val="00DD556D"/>
    <w:rsid w:val="00DD58CE"/>
    <w:rsid w:val="00DD5D84"/>
    <w:rsid w:val="00DD61DD"/>
    <w:rsid w:val="00DD6514"/>
    <w:rsid w:val="00DD68E5"/>
    <w:rsid w:val="00DD6AF8"/>
    <w:rsid w:val="00DD70A6"/>
    <w:rsid w:val="00DD76A8"/>
    <w:rsid w:val="00DD785B"/>
    <w:rsid w:val="00DD7AB9"/>
    <w:rsid w:val="00DD7C12"/>
    <w:rsid w:val="00DE0874"/>
    <w:rsid w:val="00DE08E8"/>
    <w:rsid w:val="00DE0C5D"/>
    <w:rsid w:val="00DE11BC"/>
    <w:rsid w:val="00DE19A1"/>
    <w:rsid w:val="00DE1A02"/>
    <w:rsid w:val="00DE2BDC"/>
    <w:rsid w:val="00DE2D53"/>
    <w:rsid w:val="00DE2F50"/>
    <w:rsid w:val="00DE30AA"/>
    <w:rsid w:val="00DE3C1B"/>
    <w:rsid w:val="00DE3EE0"/>
    <w:rsid w:val="00DE4323"/>
    <w:rsid w:val="00DE47E9"/>
    <w:rsid w:val="00DE5606"/>
    <w:rsid w:val="00DE5A29"/>
    <w:rsid w:val="00DE5C63"/>
    <w:rsid w:val="00DE5EA9"/>
    <w:rsid w:val="00DE6345"/>
    <w:rsid w:val="00DE6CD9"/>
    <w:rsid w:val="00DE6E28"/>
    <w:rsid w:val="00DE715E"/>
    <w:rsid w:val="00DE7B1A"/>
    <w:rsid w:val="00DE7B57"/>
    <w:rsid w:val="00DE7D68"/>
    <w:rsid w:val="00DF0036"/>
    <w:rsid w:val="00DF05EE"/>
    <w:rsid w:val="00DF09A2"/>
    <w:rsid w:val="00DF0DAD"/>
    <w:rsid w:val="00DF0ED6"/>
    <w:rsid w:val="00DF1189"/>
    <w:rsid w:val="00DF125B"/>
    <w:rsid w:val="00DF26C2"/>
    <w:rsid w:val="00DF2ACB"/>
    <w:rsid w:val="00DF2F2D"/>
    <w:rsid w:val="00DF31BD"/>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768E"/>
    <w:rsid w:val="00DF7718"/>
    <w:rsid w:val="00DF794B"/>
    <w:rsid w:val="00DF7CA7"/>
    <w:rsid w:val="00DF7F63"/>
    <w:rsid w:val="00DF7F7C"/>
    <w:rsid w:val="00DF7FD3"/>
    <w:rsid w:val="00E00B6A"/>
    <w:rsid w:val="00E00DB2"/>
    <w:rsid w:val="00E00DE7"/>
    <w:rsid w:val="00E012DB"/>
    <w:rsid w:val="00E0136F"/>
    <w:rsid w:val="00E01538"/>
    <w:rsid w:val="00E01CF4"/>
    <w:rsid w:val="00E0233A"/>
    <w:rsid w:val="00E02465"/>
    <w:rsid w:val="00E0259E"/>
    <w:rsid w:val="00E0271A"/>
    <w:rsid w:val="00E02749"/>
    <w:rsid w:val="00E0296E"/>
    <w:rsid w:val="00E02AE8"/>
    <w:rsid w:val="00E02B23"/>
    <w:rsid w:val="00E02E8E"/>
    <w:rsid w:val="00E0390A"/>
    <w:rsid w:val="00E03C44"/>
    <w:rsid w:val="00E03D6B"/>
    <w:rsid w:val="00E03DC8"/>
    <w:rsid w:val="00E03FCE"/>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17CCE"/>
    <w:rsid w:val="00E20733"/>
    <w:rsid w:val="00E209C7"/>
    <w:rsid w:val="00E212F3"/>
    <w:rsid w:val="00E219A3"/>
    <w:rsid w:val="00E2260F"/>
    <w:rsid w:val="00E22F3B"/>
    <w:rsid w:val="00E23194"/>
    <w:rsid w:val="00E236AB"/>
    <w:rsid w:val="00E236F5"/>
    <w:rsid w:val="00E237B9"/>
    <w:rsid w:val="00E23B86"/>
    <w:rsid w:val="00E23E7A"/>
    <w:rsid w:val="00E24088"/>
    <w:rsid w:val="00E242A7"/>
    <w:rsid w:val="00E2440E"/>
    <w:rsid w:val="00E24998"/>
    <w:rsid w:val="00E249BB"/>
    <w:rsid w:val="00E249E9"/>
    <w:rsid w:val="00E24DF3"/>
    <w:rsid w:val="00E26014"/>
    <w:rsid w:val="00E26138"/>
    <w:rsid w:val="00E262BC"/>
    <w:rsid w:val="00E265CE"/>
    <w:rsid w:val="00E267D9"/>
    <w:rsid w:val="00E2691A"/>
    <w:rsid w:val="00E2707E"/>
    <w:rsid w:val="00E2780B"/>
    <w:rsid w:val="00E278B0"/>
    <w:rsid w:val="00E27D17"/>
    <w:rsid w:val="00E30069"/>
    <w:rsid w:val="00E301A6"/>
    <w:rsid w:val="00E302C1"/>
    <w:rsid w:val="00E3033B"/>
    <w:rsid w:val="00E30586"/>
    <w:rsid w:val="00E3082A"/>
    <w:rsid w:val="00E30E4D"/>
    <w:rsid w:val="00E311B9"/>
    <w:rsid w:val="00E3123E"/>
    <w:rsid w:val="00E312CA"/>
    <w:rsid w:val="00E317C3"/>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49"/>
    <w:rsid w:val="00E360FD"/>
    <w:rsid w:val="00E362F7"/>
    <w:rsid w:val="00E367C6"/>
    <w:rsid w:val="00E36943"/>
    <w:rsid w:val="00E36B7D"/>
    <w:rsid w:val="00E37567"/>
    <w:rsid w:val="00E37E42"/>
    <w:rsid w:val="00E40292"/>
    <w:rsid w:val="00E40334"/>
    <w:rsid w:val="00E404F7"/>
    <w:rsid w:val="00E40A7B"/>
    <w:rsid w:val="00E40CEC"/>
    <w:rsid w:val="00E40DB8"/>
    <w:rsid w:val="00E40E38"/>
    <w:rsid w:val="00E4148E"/>
    <w:rsid w:val="00E41783"/>
    <w:rsid w:val="00E41EB0"/>
    <w:rsid w:val="00E421D1"/>
    <w:rsid w:val="00E4243C"/>
    <w:rsid w:val="00E428D5"/>
    <w:rsid w:val="00E42A43"/>
    <w:rsid w:val="00E42B5B"/>
    <w:rsid w:val="00E430DA"/>
    <w:rsid w:val="00E43565"/>
    <w:rsid w:val="00E4398A"/>
    <w:rsid w:val="00E43DB0"/>
    <w:rsid w:val="00E4413C"/>
    <w:rsid w:val="00E44392"/>
    <w:rsid w:val="00E444A4"/>
    <w:rsid w:val="00E44668"/>
    <w:rsid w:val="00E450B2"/>
    <w:rsid w:val="00E4538F"/>
    <w:rsid w:val="00E454D0"/>
    <w:rsid w:val="00E460A9"/>
    <w:rsid w:val="00E46380"/>
    <w:rsid w:val="00E4645C"/>
    <w:rsid w:val="00E46579"/>
    <w:rsid w:val="00E46653"/>
    <w:rsid w:val="00E46999"/>
    <w:rsid w:val="00E46FB0"/>
    <w:rsid w:val="00E4737F"/>
    <w:rsid w:val="00E502A7"/>
    <w:rsid w:val="00E505B3"/>
    <w:rsid w:val="00E5127A"/>
    <w:rsid w:val="00E514D9"/>
    <w:rsid w:val="00E514DC"/>
    <w:rsid w:val="00E51945"/>
    <w:rsid w:val="00E51954"/>
    <w:rsid w:val="00E51986"/>
    <w:rsid w:val="00E51A48"/>
    <w:rsid w:val="00E5229B"/>
    <w:rsid w:val="00E530C3"/>
    <w:rsid w:val="00E54A05"/>
    <w:rsid w:val="00E54B7A"/>
    <w:rsid w:val="00E55A67"/>
    <w:rsid w:val="00E55B3E"/>
    <w:rsid w:val="00E55E30"/>
    <w:rsid w:val="00E5668F"/>
    <w:rsid w:val="00E56829"/>
    <w:rsid w:val="00E56CC7"/>
    <w:rsid w:val="00E56F01"/>
    <w:rsid w:val="00E5744A"/>
    <w:rsid w:val="00E5776B"/>
    <w:rsid w:val="00E57974"/>
    <w:rsid w:val="00E57EE5"/>
    <w:rsid w:val="00E603F7"/>
    <w:rsid w:val="00E60889"/>
    <w:rsid w:val="00E6097B"/>
    <w:rsid w:val="00E609E0"/>
    <w:rsid w:val="00E60C1A"/>
    <w:rsid w:val="00E618AA"/>
    <w:rsid w:val="00E61C65"/>
    <w:rsid w:val="00E61DB3"/>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9CF"/>
    <w:rsid w:val="00E65BCB"/>
    <w:rsid w:val="00E662D7"/>
    <w:rsid w:val="00E66577"/>
    <w:rsid w:val="00E67AB7"/>
    <w:rsid w:val="00E67E12"/>
    <w:rsid w:val="00E67E7C"/>
    <w:rsid w:val="00E70027"/>
    <w:rsid w:val="00E700FC"/>
    <w:rsid w:val="00E702DA"/>
    <w:rsid w:val="00E706F7"/>
    <w:rsid w:val="00E7071B"/>
    <w:rsid w:val="00E710B2"/>
    <w:rsid w:val="00E71260"/>
    <w:rsid w:val="00E71486"/>
    <w:rsid w:val="00E7151B"/>
    <w:rsid w:val="00E715BC"/>
    <w:rsid w:val="00E718CF"/>
    <w:rsid w:val="00E7190F"/>
    <w:rsid w:val="00E71A1E"/>
    <w:rsid w:val="00E71AFF"/>
    <w:rsid w:val="00E71CCA"/>
    <w:rsid w:val="00E721C7"/>
    <w:rsid w:val="00E72682"/>
    <w:rsid w:val="00E72810"/>
    <w:rsid w:val="00E7385D"/>
    <w:rsid w:val="00E739E3"/>
    <w:rsid w:val="00E73C6D"/>
    <w:rsid w:val="00E74F35"/>
    <w:rsid w:val="00E74F53"/>
    <w:rsid w:val="00E75049"/>
    <w:rsid w:val="00E75077"/>
    <w:rsid w:val="00E7513F"/>
    <w:rsid w:val="00E75176"/>
    <w:rsid w:val="00E75298"/>
    <w:rsid w:val="00E755B3"/>
    <w:rsid w:val="00E75772"/>
    <w:rsid w:val="00E757C8"/>
    <w:rsid w:val="00E758C3"/>
    <w:rsid w:val="00E759D0"/>
    <w:rsid w:val="00E75D53"/>
    <w:rsid w:val="00E764CD"/>
    <w:rsid w:val="00E7685B"/>
    <w:rsid w:val="00E76B4B"/>
    <w:rsid w:val="00E76CE6"/>
    <w:rsid w:val="00E77279"/>
    <w:rsid w:val="00E77582"/>
    <w:rsid w:val="00E77C16"/>
    <w:rsid w:val="00E77CA8"/>
    <w:rsid w:val="00E801EC"/>
    <w:rsid w:val="00E8031C"/>
    <w:rsid w:val="00E80358"/>
    <w:rsid w:val="00E8057E"/>
    <w:rsid w:val="00E80759"/>
    <w:rsid w:val="00E80B5D"/>
    <w:rsid w:val="00E8133F"/>
    <w:rsid w:val="00E81404"/>
    <w:rsid w:val="00E81D3B"/>
    <w:rsid w:val="00E820F6"/>
    <w:rsid w:val="00E821BA"/>
    <w:rsid w:val="00E82355"/>
    <w:rsid w:val="00E828F7"/>
    <w:rsid w:val="00E82913"/>
    <w:rsid w:val="00E82A9B"/>
    <w:rsid w:val="00E82DC7"/>
    <w:rsid w:val="00E82FE4"/>
    <w:rsid w:val="00E8308A"/>
    <w:rsid w:val="00E8325B"/>
    <w:rsid w:val="00E83545"/>
    <w:rsid w:val="00E83AE7"/>
    <w:rsid w:val="00E8408C"/>
    <w:rsid w:val="00E8489F"/>
    <w:rsid w:val="00E84A70"/>
    <w:rsid w:val="00E84DDF"/>
    <w:rsid w:val="00E84E8C"/>
    <w:rsid w:val="00E84F13"/>
    <w:rsid w:val="00E85324"/>
    <w:rsid w:val="00E8559F"/>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26DC"/>
    <w:rsid w:val="00E92C24"/>
    <w:rsid w:val="00E93012"/>
    <w:rsid w:val="00E930A6"/>
    <w:rsid w:val="00E934FE"/>
    <w:rsid w:val="00E93579"/>
    <w:rsid w:val="00E93675"/>
    <w:rsid w:val="00E93848"/>
    <w:rsid w:val="00E938B1"/>
    <w:rsid w:val="00E940FC"/>
    <w:rsid w:val="00E943C1"/>
    <w:rsid w:val="00E94C74"/>
    <w:rsid w:val="00E94EBC"/>
    <w:rsid w:val="00E95D12"/>
    <w:rsid w:val="00E95EA8"/>
    <w:rsid w:val="00E962E2"/>
    <w:rsid w:val="00E963C2"/>
    <w:rsid w:val="00E9688B"/>
    <w:rsid w:val="00E96CCE"/>
    <w:rsid w:val="00E96E00"/>
    <w:rsid w:val="00E96E72"/>
    <w:rsid w:val="00E96EA9"/>
    <w:rsid w:val="00EA0051"/>
    <w:rsid w:val="00EA0619"/>
    <w:rsid w:val="00EA0923"/>
    <w:rsid w:val="00EA09B6"/>
    <w:rsid w:val="00EA0A6D"/>
    <w:rsid w:val="00EA1661"/>
    <w:rsid w:val="00EA172A"/>
    <w:rsid w:val="00EA1931"/>
    <w:rsid w:val="00EA22A9"/>
    <w:rsid w:val="00EA32DA"/>
    <w:rsid w:val="00EA3443"/>
    <w:rsid w:val="00EA3A7C"/>
    <w:rsid w:val="00EA3D31"/>
    <w:rsid w:val="00EA3D4A"/>
    <w:rsid w:val="00EA3E61"/>
    <w:rsid w:val="00EA3FCE"/>
    <w:rsid w:val="00EA4290"/>
    <w:rsid w:val="00EA42E6"/>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A7F02"/>
    <w:rsid w:val="00EB0E2C"/>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37F"/>
    <w:rsid w:val="00EB36E9"/>
    <w:rsid w:val="00EB3836"/>
    <w:rsid w:val="00EB3FCA"/>
    <w:rsid w:val="00EB4586"/>
    <w:rsid w:val="00EB4AA5"/>
    <w:rsid w:val="00EB4BD3"/>
    <w:rsid w:val="00EB51DA"/>
    <w:rsid w:val="00EB55B3"/>
    <w:rsid w:val="00EB5CB2"/>
    <w:rsid w:val="00EB6245"/>
    <w:rsid w:val="00EB62E4"/>
    <w:rsid w:val="00EB630F"/>
    <w:rsid w:val="00EB64DE"/>
    <w:rsid w:val="00EB68B7"/>
    <w:rsid w:val="00EB7021"/>
    <w:rsid w:val="00EB7088"/>
    <w:rsid w:val="00EB7300"/>
    <w:rsid w:val="00EB7353"/>
    <w:rsid w:val="00EB7576"/>
    <w:rsid w:val="00EB7758"/>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9E"/>
    <w:rsid w:val="00EC4AEA"/>
    <w:rsid w:val="00EC51F3"/>
    <w:rsid w:val="00EC5423"/>
    <w:rsid w:val="00EC55BA"/>
    <w:rsid w:val="00EC5892"/>
    <w:rsid w:val="00EC5E8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7F7"/>
    <w:rsid w:val="00ED39DA"/>
    <w:rsid w:val="00ED4151"/>
    <w:rsid w:val="00ED43B8"/>
    <w:rsid w:val="00ED4AED"/>
    <w:rsid w:val="00ED5C21"/>
    <w:rsid w:val="00ED622C"/>
    <w:rsid w:val="00ED62FC"/>
    <w:rsid w:val="00ED70B1"/>
    <w:rsid w:val="00ED769E"/>
    <w:rsid w:val="00ED7E0C"/>
    <w:rsid w:val="00EE02FE"/>
    <w:rsid w:val="00EE083D"/>
    <w:rsid w:val="00EE09C8"/>
    <w:rsid w:val="00EE0A49"/>
    <w:rsid w:val="00EE0EF5"/>
    <w:rsid w:val="00EE107C"/>
    <w:rsid w:val="00EE153B"/>
    <w:rsid w:val="00EE1ADB"/>
    <w:rsid w:val="00EE2285"/>
    <w:rsid w:val="00EE22ED"/>
    <w:rsid w:val="00EE28D1"/>
    <w:rsid w:val="00EE2DD4"/>
    <w:rsid w:val="00EE2F9D"/>
    <w:rsid w:val="00EE3015"/>
    <w:rsid w:val="00EE3318"/>
    <w:rsid w:val="00EE387E"/>
    <w:rsid w:val="00EE3B4C"/>
    <w:rsid w:val="00EE3B88"/>
    <w:rsid w:val="00EE44D1"/>
    <w:rsid w:val="00EE45D7"/>
    <w:rsid w:val="00EE4680"/>
    <w:rsid w:val="00EE48F7"/>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2A94"/>
    <w:rsid w:val="00EF376D"/>
    <w:rsid w:val="00EF3776"/>
    <w:rsid w:val="00EF39A6"/>
    <w:rsid w:val="00EF3F8D"/>
    <w:rsid w:val="00EF4125"/>
    <w:rsid w:val="00EF4694"/>
    <w:rsid w:val="00EF4BFB"/>
    <w:rsid w:val="00EF4C8F"/>
    <w:rsid w:val="00EF4D4F"/>
    <w:rsid w:val="00EF4E14"/>
    <w:rsid w:val="00EF5032"/>
    <w:rsid w:val="00EF5608"/>
    <w:rsid w:val="00EF5AAF"/>
    <w:rsid w:val="00EF5E3E"/>
    <w:rsid w:val="00EF636C"/>
    <w:rsid w:val="00EF672A"/>
    <w:rsid w:val="00EF6B2B"/>
    <w:rsid w:val="00EF7648"/>
    <w:rsid w:val="00EF7794"/>
    <w:rsid w:val="00EF7A26"/>
    <w:rsid w:val="00F00017"/>
    <w:rsid w:val="00F00386"/>
    <w:rsid w:val="00F0098B"/>
    <w:rsid w:val="00F011BE"/>
    <w:rsid w:val="00F01219"/>
    <w:rsid w:val="00F01578"/>
    <w:rsid w:val="00F01879"/>
    <w:rsid w:val="00F01B3A"/>
    <w:rsid w:val="00F01B60"/>
    <w:rsid w:val="00F01B9D"/>
    <w:rsid w:val="00F02758"/>
    <w:rsid w:val="00F028AB"/>
    <w:rsid w:val="00F02ABD"/>
    <w:rsid w:val="00F030D9"/>
    <w:rsid w:val="00F0377B"/>
    <w:rsid w:val="00F0390B"/>
    <w:rsid w:val="00F03CEE"/>
    <w:rsid w:val="00F03D5C"/>
    <w:rsid w:val="00F049E3"/>
    <w:rsid w:val="00F04A47"/>
    <w:rsid w:val="00F04FFD"/>
    <w:rsid w:val="00F0519C"/>
    <w:rsid w:val="00F05869"/>
    <w:rsid w:val="00F05DA4"/>
    <w:rsid w:val="00F06022"/>
    <w:rsid w:val="00F061FC"/>
    <w:rsid w:val="00F063BC"/>
    <w:rsid w:val="00F06613"/>
    <w:rsid w:val="00F06832"/>
    <w:rsid w:val="00F06BD6"/>
    <w:rsid w:val="00F06FEF"/>
    <w:rsid w:val="00F0751B"/>
    <w:rsid w:val="00F07A22"/>
    <w:rsid w:val="00F1030E"/>
    <w:rsid w:val="00F109E4"/>
    <w:rsid w:val="00F10C9D"/>
    <w:rsid w:val="00F10E37"/>
    <w:rsid w:val="00F114CA"/>
    <w:rsid w:val="00F11AA7"/>
    <w:rsid w:val="00F11E29"/>
    <w:rsid w:val="00F11E39"/>
    <w:rsid w:val="00F1240C"/>
    <w:rsid w:val="00F124FD"/>
    <w:rsid w:val="00F12564"/>
    <w:rsid w:val="00F12967"/>
    <w:rsid w:val="00F129C3"/>
    <w:rsid w:val="00F129D0"/>
    <w:rsid w:val="00F12B22"/>
    <w:rsid w:val="00F12EB7"/>
    <w:rsid w:val="00F13047"/>
    <w:rsid w:val="00F137BE"/>
    <w:rsid w:val="00F13AE0"/>
    <w:rsid w:val="00F13F5C"/>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E2C"/>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CBE"/>
    <w:rsid w:val="00F33E72"/>
    <w:rsid w:val="00F34291"/>
    <w:rsid w:val="00F3429B"/>
    <w:rsid w:val="00F345F9"/>
    <w:rsid w:val="00F34771"/>
    <w:rsid w:val="00F34A2C"/>
    <w:rsid w:val="00F34E35"/>
    <w:rsid w:val="00F35769"/>
    <w:rsid w:val="00F35965"/>
    <w:rsid w:val="00F35C3A"/>
    <w:rsid w:val="00F362B9"/>
    <w:rsid w:val="00F36318"/>
    <w:rsid w:val="00F36CCD"/>
    <w:rsid w:val="00F36F05"/>
    <w:rsid w:val="00F3712E"/>
    <w:rsid w:val="00F37210"/>
    <w:rsid w:val="00F37343"/>
    <w:rsid w:val="00F3751A"/>
    <w:rsid w:val="00F4084E"/>
    <w:rsid w:val="00F40D9A"/>
    <w:rsid w:val="00F40FAA"/>
    <w:rsid w:val="00F41259"/>
    <w:rsid w:val="00F415BA"/>
    <w:rsid w:val="00F41E57"/>
    <w:rsid w:val="00F42E03"/>
    <w:rsid w:val="00F42E12"/>
    <w:rsid w:val="00F42F27"/>
    <w:rsid w:val="00F42F55"/>
    <w:rsid w:val="00F436A8"/>
    <w:rsid w:val="00F437CB"/>
    <w:rsid w:val="00F4397D"/>
    <w:rsid w:val="00F43A64"/>
    <w:rsid w:val="00F4478B"/>
    <w:rsid w:val="00F44B0E"/>
    <w:rsid w:val="00F45301"/>
    <w:rsid w:val="00F455B8"/>
    <w:rsid w:val="00F45793"/>
    <w:rsid w:val="00F457FE"/>
    <w:rsid w:val="00F4582D"/>
    <w:rsid w:val="00F4596F"/>
    <w:rsid w:val="00F45C65"/>
    <w:rsid w:val="00F45CF6"/>
    <w:rsid w:val="00F46535"/>
    <w:rsid w:val="00F46C88"/>
    <w:rsid w:val="00F4703A"/>
    <w:rsid w:val="00F47424"/>
    <w:rsid w:val="00F47A62"/>
    <w:rsid w:val="00F47B31"/>
    <w:rsid w:val="00F47D54"/>
    <w:rsid w:val="00F50209"/>
    <w:rsid w:val="00F50367"/>
    <w:rsid w:val="00F5058B"/>
    <w:rsid w:val="00F50C20"/>
    <w:rsid w:val="00F51363"/>
    <w:rsid w:val="00F513E5"/>
    <w:rsid w:val="00F51744"/>
    <w:rsid w:val="00F51E62"/>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297"/>
    <w:rsid w:val="00F57798"/>
    <w:rsid w:val="00F5787C"/>
    <w:rsid w:val="00F57A93"/>
    <w:rsid w:val="00F57DD6"/>
    <w:rsid w:val="00F60171"/>
    <w:rsid w:val="00F606C7"/>
    <w:rsid w:val="00F6091E"/>
    <w:rsid w:val="00F60C55"/>
    <w:rsid w:val="00F6193D"/>
    <w:rsid w:val="00F61A95"/>
    <w:rsid w:val="00F61B6B"/>
    <w:rsid w:val="00F62558"/>
    <w:rsid w:val="00F62FEC"/>
    <w:rsid w:val="00F6309C"/>
    <w:rsid w:val="00F631C0"/>
    <w:rsid w:val="00F634C2"/>
    <w:rsid w:val="00F635E0"/>
    <w:rsid w:val="00F650D0"/>
    <w:rsid w:val="00F659D1"/>
    <w:rsid w:val="00F65C72"/>
    <w:rsid w:val="00F66CF1"/>
    <w:rsid w:val="00F671CE"/>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079"/>
    <w:rsid w:val="00F7552A"/>
    <w:rsid w:val="00F75767"/>
    <w:rsid w:val="00F75BAB"/>
    <w:rsid w:val="00F75D91"/>
    <w:rsid w:val="00F75EA7"/>
    <w:rsid w:val="00F75ED5"/>
    <w:rsid w:val="00F763F4"/>
    <w:rsid w:val="00F765AC"/>
    <w:rsid w:val="00F7670D"/>
    <w:rsid w:val="00F76A83"/>
    <w:rsid w:val="00F76B45"/>
    <w:rsid w:val="00F76D70"/>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268"/>
    <w:rsid w:val="00F83733"/>
    <w:rsid w:val="00F83877"/>
    <w:rsid w:val="00F83A0E"/>
    <w:rsid w:val="00F83E8C"/>
    <w:rsid w:val="00F83FFA"/>
    <w:rsid w:val="00F8412C"/>
    <w:rsid w:val="00F8418F"/>
    <w:rsid w:val="00F84512"/>
    <w:rsid w:val="00F851CF"/>
    <w:rsid w:val="00F85203"/>
    <w:rsid w:val="00F85488"/>
    <w:rsid w:val="00F85587"/>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545"/>
    <w:rsid w:val="00F91702"/>
    <w:rsid w:val="00F91868"/>
    <w:rsid w:val="00F919CE"/>
    <w:rsid w:val="00F91C57"/>
    <w:rsid w:val="00F92663"/>
    <w:rsid w:val="00F92727"/>
    <w:rsid w:val="00F92D1A"/>
    <w:rsid w:val="00F92E81"/>
    <w:rsid w:val="00F92FD3"/>
    <w:rsid w:val="00F93427"/>
    <w:rsid w:val="00F93511"/>
    <w:rsid w:val="00F9389C"/>
    <w:rsid w:val="00F93AF3"/>
    <w:rsid w:val="00F94457"/>
    <w:rsid w:val="00F948F4"/>
    <w:rsid w:val="00F94D5D"/>
    <w:rsid w:val="00F95387"/>
    <w:rsid w:val="00F95422"/>
    <w:rsid w:val="00F959E5"/>
    <w:rsid w:val="00F95DC0"/>
    <w:rsid w:val="00F95E6D"/>
    <w:rsid w:val="00F962D9"/>
    <w:rsid w:val="00F97638"/>
    <w:rsid w:val="00F97904"/>
    <w:rsid w:val="00F97A99"/>
    <w:rsid w:val="00F97B14"/>
    <w:rsid w:val="00F97C34"/>
    <w:rsid w:val="00F97F7B"/>
    <w:rsid w:val="00F97FF5"/>
    <w:rsid w:val="00FA0046"/>
    <w:rsid w:val="00FA04C6"/>
    <w:rsid w:val="00FA0972"/>
    <w:rsid w:val="00FA11CF"/>
    <w:rsid w:val="00FA26D2"/>
    <w:rsid w:val="00FA2833"/>
    <w:rsid w:val="00FA29F6"/>
    <w:rsid w:val="00FA3059"/>
    <w:rsid w:val="00FA3395"/>
    <w:rsid w:val="00FA3731"/>
    <w:rsid w:val="00FA3B98"/>
    <w:rsid w:val="00FA4B25"/>
    <w:rsid w:val="00FA4BC6"/>
    <w:rsid w:val="00FA4C46"/>
    <w:rsid w:val="00FA521E"/>
    <w:rsid w:val="00FA521F"/>
    <w:rsid w:val="00FA5634"/>
    <w:rsid w:val="00FA566D"/>
    <w:rsid w:val="00FA574F"/>
    <w:rsid w:val="00FA57EC"/>
    <w:rsid w:val="00FA5912"/>
    <w:rsid w:val="00FA5EA8"/>
    <w:rsid w:val="00FA6122"/>
    <w:rsid w:val="00FA693B"/>
    <w:rsid w:val="00FA7654"/>
    <w:rsid w:val="00FA768E"/>
    <w:rsid w:val="00FA7728"/>
    <w:rsid w:val="00FA7C72"/>
    <w:rsid w:val="00FB00E1"/>
    <w:rsid w:val="00FB02C6"/>
    <w:rsid w:val="00FB0516"/>
    <w:rsid w:val="00FB0953"/>
    <w:rsid w:val="00FB0AB0"/>
    <w:rsid w:val="00FB1438"/>
    <w:rsid w:val="00FB1CEC"/>
    <w:rsid w:val="00FB1DC2"/>
    <w:rsid w:val="00FB20D3"/>
    <w:rsid w:val="00FB238D"/>
    <w:rsid w:val="00FB270D"/>
    <w:rsid w:val="00FB293B"/>
    <w:rsid w:val="00FB2CF4"/>
    <w:rsid w:val="00FB3553"/>
    <w:rsid w:val="00FB3907"/>
    <w:rsid w:val="00FB3923"/>
    <w:rsid w:val="00FB44AD"/>
    <w:rsid w:val="00FB4AC4"/>
    <w:rsid w:val="00FB566E"/>
    <w:rsid w:val="00FB57C3"/>
    <w:rsid w:val="00FB5A04"/>
    <w:rsid w:val="00FB5E2A"/>
    <w:rsid w:val="00FB6878"/>
    <w:rsid w:val="00FB698D"/>
    <w:rsid w:val="00FB6D69"/>
    <w:rsid w:val="00FB6F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530"/>
    <w:rsid w:val="00FC36BD"/>
    <w:rsid w:val="00FC379A"/>
    <w:rsid w:val="00FC3B0A"/>
    <w:rsid w:val="00FC5123"/>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3C94"/>
    <w:rsid w:val="00FD46A7"/>
    <w:rsid w:val="00FD4D09"/>
    <w:rsid w:val="00FD51AA"/>
    <w:rsid w:val="00FD54BE"/>
    <w:rsid w:val="00FD5729"/>
    <w:rsid w:val="00FD5D4E"/>
    <w:rsid w:val="00FD5FA4"/>
    <w:rsid w:val="00FD6138"/>
    <w:rsid w:val="00FD6272"/>
    <w:rsid w:val="00FD62FD"/>
    <w:rsid w:val="00FD6463"/>
    <w:rsid w:val="00FD65F6"/>
    <w:rsid w:val="00FD6839"/>
    <w:rsid w:val="00FD722A"/>
    <w:rsid w:val="00FD727A"/>
    <w:rsid w:val="00FD76FC"/>
    <w:rsid w:val="00FD778E"/>
    <w:rsid w:val="00FD7E13"/>
    <w:rsid w:val="00FE0275"/>
    <w:rsid w:val="00FE04B7"/>
    <w:rsid w:val="00FE05A4"/>
    <w:rsid w:val="00FE07A1"/>
    <w:rsid w:val="00FE0C01"/>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150"/>
    <w:rsid w:val="00FF051E"/>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31"/>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D358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iPriority="1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71414"/>
    <w:rPr>
      <w:rFonts w:ascii="Times New Roman" w:eastAsia="ＭＳ ゴシック" w:hAnsi="Times New Roman"/>
      <w:sz w:val="24"/>
      <w:lang w:val="en-GB" w:eastAsia="ja-JP"/>
    </w:rPr>
  </w:style>
  <w:style w:type="paragraph" w:styleId="1">
    <w:name w:val="heading 1"/>
    <w:aliases w:val="H1,h1,app heading 1,l1,Memo Heading 1,h11,h12,h13,h14,h15,h16"/>
    <w:basedOn w:val="a1"/>
    <w:next w:val="a1"/>
    <w:qFormat/>
    <w:rsid w:val="00DA322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A322B"/>
    <w:pPr>
      <w:keepNext/>
      <w:spacing w:line="480" w:lineRule="auto"/>
      <w:outlineLvl w:val="1"/>
    </w:pPr>
    <w:rPr>
      <w:rFonts w:ascii="Arial" w:hAnsi="Arial"/>
    </w:rPr>
  </w:style>
  <w:style w:type="paragraph" w:styleId="3">
    <w:name w:val="heading 3"/>
    <w:aliases w:val="Underrubrik2,H3,no break,Memo Heading 3"/>
    <w:basedOn w:val="a1"/>
    <w:next w:val="a1"/>
    <w:qFormat/>
    <w:rsid w:val="00DA322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A322B"/>
    <w:pPr>
      <w:keepNext/>
      <w:jc w:val="right"/>
      <w:outlineLvl w:val="3"/>
    </w:pPr>
    <w:rPr>
      <w:rFonts w:ascii="Arial" w:hAnsi="Arial"/>
      <w:i/>
    </w:rPr>
  </w:style>
  <w:style w:type="paragraph" w:styleId="5">
    <w:name w:val="heading 5"/>
    <w:aliases w:val="H5"/>
    <w:basedOn w:val="a1"/>
    <w:next w:val="a1"/>
    <w:qFormat/>
    <w:rsid w:val="00DA322B"/>
    <w:pPr>
      <w:keepNext/>
      <w:spacing w:line="360" w:lineRule="auto"/>
      <w:outlineLvl w:val="4"/>
    </w:pPr>
    <w:rPr>
      <w:sz w:val="26"/>
      <w:u w:val="single"/>
    </w:rPr>
  </w:style>
  <w:style w:type="paragraph" w:styleId="6">
    <w:name w:val="heading 6"/>
    <w:basedOn w:val="a1"/>
    <w:next w:val="a1"/>
    <w:qFormat/>
    <w:rsid w:val="00DA322B"/>
    <w:pPr>
      <w:spacing w:before="240" w:after="60"/>
      <w:outlineLvl w:val="5"/>
    </w:pPr>
    <w:rPr>
      <w:i/>
      <w:sz w:val="22"/>
    </w:rPr>
  </w:style>
  <w:style w:type="paragraph" w:styleId="7">
    <w:name w:val="heading 7"/>
    <w:basedOn w:val="a1"/>
    <w:next w:val="a1"/>
    <w:qFormat/>
    <w:rsid w:val="00DA322B"/>
    <w:pPr>
      <w:spacing w:before="240" w:after="60"/>
      <w:outlineLvl w:val="6"/>
    </w:pPr>
    <w:rPr>
      <w:rFonts w:ascii="Arial" w:hAnsi="Arial"/>
    </w:rPr>
  </w:style>
  <w:style w:type="paragraph" w:styleId="8">
    <w:name w:val="heading 8"/>
    <w:aliases w:val="Table Heading"/>
    <w:basedOn w:val="a1"/>
    <w:next w:val="a1"/>
    <w:qFormat/>
    <w:rsid w:val="00DA322B"/>
    <w:pPr>
      <w:spacing w:before="240" w:after="60"/>
      <w:outlineLvl w:val="7"/>
    </w:pPr>
    <w:rPr>
      <w:rFonts w:ascii="Arial" w:hAnsi="Arial"/>
      <w:i/>
    </w:rPr>
  </w:style>
  <w:style w:type="paragraph" w:styleId="9">
    <w:name w:val="heading 9"/>
    <w:aliases w:val="Figure Heading,FH"/>
    <w:basedOn w:val="a1"/>
    <w:next w:val="a1"/>
    <w:qFormat/>
    <w:rsid w:val="00DA322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A322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A322B"/>
    <w:pPr>
      <w:spacing w:after="120"/>
    </w:pPr>
  </w:style>
  <w:style w:type="paragraph" w:styleId="a6">
    <w:name w:val="Body Text Indent"/>
    <w:basedOn w:val="a1"/>
    <w:rsid w:val="00DA322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A322B"/>
    <w:pPr>
      <w:widowControl w:val="0"/>
    </w:pPr>
    <w:rPr>
      <w:rFonts w:ascii="Arial" w:eastAsia="ＭＳ 明朝" w:hAnsi="Arial"/>
      <w:b/>
      <w:noProof/>
      <w:sz w:val="18"/>
      <w:lang w:eastAsia="x-none"/>
    </w:rPr>
  </w:style>
  <w:style w:type="paragraph" w:styleId="a9">
    <w:name w:val="Document Map"/>
    <w:basedOn w:val="a1"/>
    <w:semiHidden/>
    <w:rsid w:val="00DA322B"/>
    <w:pPr>
      <w:shd w:val="clear" w:color="auto" w:fill="000080"/>
    </w:pPr>
    <w:rPr>
      <w:rFonts w:ascii="Tahoma" w:hAnsi="Tahoma"/>
    </w:rPr>
  </w:style>
  <w:style w:type="paragraph" w:styleId="aa">
    <w:name w:val="Plain Text"/>
    <w:basedOn w:val="a1"/>
    <w:rsid w:val="00DA322B"/>
    <w:rPr>
      <w:rFonts w:ascii="Courier New" w:hAnsi="Courier New"/>
    </w:rPr>
  </w:style>
  <w:style w:type="paragraph" w:customStyle="1" w:styleId="ZT">
    <w:name w:val="ZT"/>
    <w:rsid w:val="00DA322B"/>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DA322B"/>
  </w:style>
  <w:style w:type="paragraph" w:customStyle="1" w:styleId="TF">
    <w:name w:val="TF"/>
    <w:basedOn w:val="TH"/>
    <w:rsid w:val="00DA322B"/>
    <w:pPr>
      <w:keepNext w:val="0"/>
      <w:spacing w:before="0" w:after="240"/>
    </w:pPr>
  </w:style>
  <w:style w:type="paragraph" w:customStyle="1" w:styleId="TH">
    <w:name w:val="TH"/>
    <w:basedOn w:val="a1"/>
    <w:rsid w:val="00DA322B"/>
    <w:pPr>
      <w:keepNext/>
      <w:keepLines/>
      <w:spacing w:before="60" w:after="180"/>
      <w:jc w:val="center"/>
    </w:pPr>
    <w:rPr>
      <w:rFonts w:ascii="Arial" w:hAnsi="Arial"/>
      <w:b/>
    </w:rPr>
  </w:style>
  <w:style w:type="paragraph" w:customStyle="1" w:styleId="B1">
    <w:name w:val="B1"/>
    <w:basedOn w:val="ab"/>
    <w:rsid w:val="00DA322B"/>
  </w:style>
  <w:style w:type="paragraph" w:styleId="ab">
    <w:name w:val="List"/>
    <w:basedOn w:val="a1"/>
    <w:rsid w:val="00DA322B"/>
    <w:pPr>
      <w:spacing w:after="180"/>
      <w:ind w:left="568" w:hanging="284"/>
    </w:pPr>
  </w:style>
  <w:style w:type="paragraph" w:customStyle="1" w:styleId="EQ">
    <w:name w:val="EQ"/>
    <w:basedOn w:val="a1"/>
    <w:next w:val="a1"/>
    <w:rsid w:val="00DA322B"/>
    <w:pPr>
      <w:keepLines/>
      <w:tabs>
        <w:tab w:val="center" w:pos="4536"/>
        <w:tab w:val="right" w:pos="9072"/>
      </w:tabs>
      <w:spacing w:after="180"/>
    </w:pPr>
    <w:rPr>
      <w:noProof/>
    </w:rPr>
  </w:style>
  <w:style w:type="paragraph" w:customStyle="1" w:styleId="lptext">
    <w:name w:val="lˆptext"/>
    <w:basedOn w:val="a1"/>
    <w:rsid w:val="00DA322B"/>
    <w:pPr>
      <w:spacing w:before="100" w:after="100"/>
      <w:ind w:left="860"/>
    </w:pPr>
    <w:rPr>
      <w:rFonts w:ascii="Times" w:hAnsi="Times"/>
    </w:rPr>
  </w:style>
  <w:style w:type="character" w:styleId="ac">
    <w:name w:val="footnote reference"/>
    <w:semiHidden/>
    <w:rsid w:val="00DA322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A322B"/>
    <w:pPr>
      <w:keepLines/>
      <w:ind w:left="454" w:hanging="454"/>
    </w:pPr>
    <w:rPr>
      <w:sz w:val="16"/>
    </w:rPr>
  </w:style>
  <w:style w:type="paragraph" w:styleId="ae">
    <w:name w:val="caption"/>
    <w:aliases w:val="cap,cap Char"/>
    <w:basedOn w:val="a1"/>
    <w:next w:val="a1"/>
    <w:qFormat/>
    <w:rsid w:val="00DA322B"/>
    <w:pPr>
      <w:spacing w:before="120" w:after="120"/>
    </w:pPr>
    <w:rPr>
      <w:b/>
    </w:rPr>
  </w:style>
  <w:style w:type="paragraph" w:customStyle="1" w:styleId="a0">
    <w:name w:val="佐藤２"/>
    <w:basedOn w:val="a1"/>
    <w:rsid w:val="00DA322B"/>
    <w:pPr>
      <w:numPr>
        <w:numId w:val="3"/>
      </w:numPr>
      <w:spacing w:after="180"/>
    </w:pPr>
  </w:style>
  <w:style w:type="paragraph" w:styleId="20">
    <w:name w:val="Body Text Indent 2"/>
    <w:basedOn w:val="a1"/>
    <w:rsid w:val="00DA322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A322B"/>
    <w:pPr>
      <w:tabs>
        <w:tab w:val="clear" w:pos="360"/>
      </w:tabs>
      <w:spacing w:after="60"/>
      <w:ind w:left="1080" w:hanging="357"/>
    </w:pPr>
    <w:rPr>
      <w:rFonts w:ascii="Arial" w:hAnsi="Arial"/>
    </w:rPr>
  </w:style>
  <w:style w:type="paragraph" w:styleId="a">
    <w:name w:val="List Bullet"/>
    <w:basedOn w:val="a1"/>
    <w:autoRedefine/>
    <w:rsid w:val="00DA322B"/>
    <w:pPr>
      <w:numPr>
        <w:numId w:val="1"/>
      </w:numPr>
    </w:pPr>
  </w:style>
  <w:style w:type="paragraph" w:customStyle="1" w:styleId="ListBulletLast">
    <w:name w:val="List Bullet Last"/>
    <w:aliases w:val="lbl"/>
    <w:basedOn w:val="a"/>
    <w:next w:val="a5"/>
    <w:rsid w:val="00DA322B"/>
    <w:pPr>
      <w:tabs>
        <w:tab w:val="clear" w:pos="360"/>
      </w:tabs>
      <w:spacing w:after="240"/>
      <w:ind w:left="714" w:hanging="357"/>
    </w:pPr>
    <w:rPr>
      <w:rFonts w:ascii="Arial" w:hAnsi="Arial"/>
    </w:rPr>
  </w:style>
  <w:style w:type="paragraph" w:styleId="af">
    <w:name w:val="footer"/>
    <w:basedOn w:val="a1"/>
    <w:rsid w:val="00DA322B"/>
    <w:pPr>
      <w:tabs>
        <w:tab w:val="center" w:pos="4536"/>
        <w:tab w:val="right" w:pos="9072"/>
      </w:tabs>
      <w:spacing w:before="120"/>
    </w:pPr>
    <w:rPr>
      <w:lang w:val="de-DE"/>
    </w:rPr>
  </w:style>
  <w:style w:type="paragraph" w:styleId="22">
    <w:name w:val="List 2"/>
    <w:basedOn w:val="ab"/>
    <w:rsid w:val="00DA322B"/>
    <w:pPr>
      <w:ind w:left="851"/>
    </w:pPr>
  </w:style>
  <w:style w:type="paragraph" w:customStyle="1" w:styleId="TitleText">
    <w:name w:val="Title Text"/>
    <w:basedOn w:val="a1"/>
    <w:next w:val="a1"/>
    <w:rsid w:val="00DA322B"/>
    <w:pPr>
      <w:spacing w:after="220"/>
    </w:pPr>
    <w:rPr>
      <w:rFonts w:ascii="Arial" w:hAnsi="Arial"/>
      <w:b/>
      <w:sz w:val="22"/>
    </w:rPr>
  </w:style>
  <w:style w:type="paragraph" w:styleId="af0">
    <w:name w:val="Title"/>
    <w:basedOn w:val="a1"/>
    <w:link w:val="af1"/>
    <w:uiPriority w:val="10"/>
    <w:qFormat/>
    <w:rsid w:val="00DA322B"/>
    <w:pPr>
      <w:jc w:val="center"/>
    </w:pPr>
    <w:rPr>
      <w:rFonts w:ascii="Arial" w:hAnsi="Arial"/>
      <w:b/>
    </w:rPr>
  </w:style>
  <w:style w:type="paragraph" w:styleId="af2">
    <w:name w:val="table of figures"/>
    <w:basedOn w:val="10"/>
    <w:next w:val="a1"/>
    <w:semiHidden/>
    <w:rsid w:val="00DA322B"/>
    <w:pPr>
      <w:tabs>
        <w:tab w:val="right" w:leader="dot" w:pos="9360"/>
      </w:tabs>
      <w:spacing w:before="120" w:after="120"/>
    </w:pPr>
    <w:rPr>
      <w:caps/>
    </w:rPr>
  </w:style>
  <w:style w:type="paragraph" w:styleId="10">
    <w:name w:val="toc 1"/>
    <w:basedOn w:val="a1"/>
    <w:next w:val="a1"/>
    <w:autoRedefine/>
    <w:semiHidden/>
    <w:rsid w:val="00DA322B"/>
  </w:style>
  <w:style w:type="character" w:styleId="af3">
    <w:name w:val="page number"/>
    <w:rsid w:val="00DA322B"/>
    <w:rPr>
      <w:rFonts w:eastAsia="Times New Roman"/>
      <w:noProof w:val="0"/>
      <w:kern w:val="2"/>
      <w:sz w:val="21"/>
      <w:lang w:val="en-GB"/>
    </w:rPr>
  </w:style>
  <w:style w:type="paragraph" w:styleId="30">
    <w:name w:val="Body Text 3"/>
    <w:basedOn w:val="a1"/>
    <w:rsid w:val="00DA322B"/>
    <w:pPr>
      <w:jc w:val="both"/>
    </w:pPr>
  </w:style>
  <w:style w:type="paragraph" w:customStyle="1" w:styleId="TableText">
    <w:name w:val="Table_Text"/>
    <w:basedOn w:val="a1"/>
    <w:rsid w:val="00DA322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A322B"/>
    <w:pPr>
      <w:spacing w:after="240"/>
      <w:jc w:val="both"/>
    </w:pPr>
    <w:rPr>
      <w:lang w:val="en-US"/>
    </w:rPr>
  </w:style>
  <w:style w:type="paragraph" w:customStyle="1" w:styleId="textintend1">
    <w:name w:val="text intend 1"/>
    <w:basedOn w:val="text"/>
    <w:rsid w:val="00DA322B"/>
    <w:pPr>
      <w:numPr>
        <w:numId w:val="2"/>
      </w:numPr>
      <w:spacing w:after="120"/>
    </w:pPr>
  </w:style>
  <w:style w:type="paragraph" w:customStyle="1" w:styleId="shortcode">
    <w:name w:val="shortcode"/>
    <w:basedOn w:val="a5"/>
    <w:rsid w:val="00DA322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DA322B"/>
    <w:pPr>
      <w:overflowPunct w:val="0"/>
      <w:autoSpaceDE w:val="0"/>
      <w:autoSpaceDN w:val="0"/>
      <w:adjustRightInd w:val="0"/>
      <w:textAlignment w:val="baseline"/>
    </w:pPr>
  </w:style>
  <w:style w:type="paragraph" w:customStyle="1" w:styleId="B3">
    <w:name w:val="B3"/>
    <w:basedOn w:val="31"/>
    <w:rsid w:val="00DA322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A322B"/>
    <w:pPr>
      <w:ind w:leftChars="400" w:left="100" w:hangingChars="200" w:hanging="200"/>
    </w:pPr>
  </w:style>
  <w:style w:type="paragraph" w:customStyle="1" w:styleId="RecCCITT">
    <w:name w:val="Rec_CCITT_#"/>
    <w:basedOn w:val="a1"/>
    <w:rsid w:val="00DA322B"/>
    <w:pPr>
      <w:keepNext/>
      <w:keepLines/>
      <w:spacing w:after="180"/>
    </w:pPr>
    <w:rPr>
      <w:b/>
    </w:rPr>
  </w:style>
  <w:style w:type="character" w:styleId="af4">
    <w:name w:val="Hyperlink"/>
    <w:rsid w:val="00DA322B"/>
    <w:rPr>
      <w:rFonts w:eastAsia="Times New Roman"/>
      <w:noProof w:val="0"/>
      <w:color w:val="0000FF"/>
      <w:kern w:val="2"/>
      <w:sz w:val="21"/>
      <w:u w:val="single"/>
      <w:lang w:val="en-GB"/>
    </w:rPr>
  </w:style>
  <w:style w:type="character" w:styleId="af5">
    <w:name w:val="FollowedHyperlink"/>
    <w:rsid w:val="00DA322B"/>
    <w:rPr>
      <w:rFonts w:eastAsia="Times New Roman"/>
      <w:noProof w:val="0"/>
      <w:color w:val="800080"/>
      <w:kern w:val="2"/>
      <w:sz w:val="21"/>
      <w:u w:val="single"/>
      <w:lang w:val="en-GB"/>
    </w:rPr>
  </w:style>
  <w:style w:type="character" w:styleId="af6">
    <w:name w:val="annotation reference"/>
    <w:semiHidden/>
    <w:rsid w:val="00DA322B"/>
    <w:rPr>
      <w:rFonts w:eastAsia="Times New Roman"/>
      <w:noProof w:val="0"/>
      <w:kern w:val="2"/>
      <w:sz w:val="16"/>
      <w:lang w:val="en-GB"/>
    </w:rPr>
  </w:style>
  <w:style w:type="paragraph" w:styleId="af7">
    <w:name w:val="Balloon Text"/>
    <w:basedOn w:val="a1"/>
    <w:rsid w:val="00DA322B"/>
    <w:rPr>
      <w:rFonts w:ascii="Arial" w:hAnsi="Arial"/>
      <w:sz w:val="18"/>
    </w:rPr>
  </w:style>
  <w:style w:type="paragraph" w:customStyle="1" w:styleId="Reference">
    <w:name w:val="Reference"/>
    <w:basedOn w:val="a1"/>
    <w:rsid w:val="00DA322B"/>
    <w:pPr>
      <w:widowControl w:val="0"/>
      <w:ind w:left="283" w:hanging="283"/>
      <w:jc w:val="both"/>
    </w:pPr>
    <w:rPr>
      <w:rFonts w:ascii="Arial" w:eastAsia="ＭＳ 明朝" w:hAnsi="Arial"/>
      <w:kern w:val="2"/>
      <w:sz w:val="21"/>
      <w:lang w:val="de-DE"/>
    </w:rPr>
  </w:style>
  <w:style w:type="paragraph" w:styleId="af8">
    <w:name w:val="annotation text"/>
    <w:basedOn w:val="a1"/>
    <w:semiHidden/>
    <w:rsid w:val="00DA322B"/>
    <w:rPr>
      <w:sz w:val="20"/>
    </w:rPr>
  </w:style>
  <w:style w:type="paragraph" w:customStyle="1" w:styleId="HTMLBody">
    <w:name w:val="HTML Body"/>
    <w:rsid w:val="00DA322B"/>
    <w:pPr>
      <w:widowControl w:val="0"/>
      <w:autoSpaceDE w:val="0"/>
      <w:autoSpaceDN w:val="0"/>
      <w:adjustRightInd w:val="0"/>
    </w:pPr>
    <w:rPr>
      <w:rFonts w:ascii="ＭＳ Ｐゴシック" w:eastAsia="ＭＳ Ｐゴシック" w:hAnsi="Century"/>
      <w:lang w:eastAsia="ja-JP"/>
    </w:rPr>
  </w:style>
  <w:style w:type="character" w:customStyle="1" w:styleId="af9">
    <w:name w:val="図表番号 (文字)"/>
    <w:aliases w:val="cap (文字),cap Char (文字) (文字)1"/>
    <w:rsid w:val="00DA322B"/>
    <w:rPr>
      <w:rFonts w:eastAsia="ＭＳ ゴシック"/>
      <w:b/>
      <w:noProof w:val="0"/>
      <w:kern w:val="2"/>
      <w:sz w:val="24"/>
      <w:lang w:val="en-GB"/>
    </w:rPr>
  </w:style>
  <w:style w:type="paragraph" w:customStyle="1" w:styleId="Normal1CharChar">
    <w:name w:val="Normal1 Char Char"/>
    <w:rsid w:val="00DA322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a">
    <w:name w:val="annotation subject"/>
    <w:basedOn w:val="af8"/>
    <w:next w:val="af8"/>
    <w:rsid w:val="00DA322B"/>
    <w:rPr>
      <w:b/>
      <w:sz w:val="24"/>
    </w:rPr>
  </w:style>
  <w:style w:type="paragraph" w:customStyle="1" w:styleId="CharCharCharCarCarCharCharCarCar">
    <w:name w:val="Char Char Char Car Car Char Char Car Car"/>
    <w:rsid w:val="00DA322B"/>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eastAsia="ja-JP"/>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table" w:styleId="40">
    <w:name w:val="Table Classic 4"/>
    <w:basedOn w:val="a3"/>
    <w:rsid w:val="00D30894"/>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d">
    <w:name w:val="List Paragraph"/>
    <w:basedOn w:val="a1"/>
    <w:uiPriority w:val="99"/>
    <w:qFormat/>
    <w:rsid w:val="00E01CF4"/>
    <w:pPr>
      <w:ind w:firstLineChars="200" w:firstLine="420"/>
    </w:pPr>
  </w:style>
  <w:style w:type="character" w:styleId="afe">
    <w:name w:val="Placeholder Text"/>
    <w:basedOn w:val="a2"/>
    <w:uiPriority w:val="99"/>
    <w:semiHidden/>
    <w:rsid w:val="00A90C8E"/>
    <w:rPr>
      <w:color w:val="808080"/>
    </w:rPr>
  </w:style>
  <w:style w:type="paragraph" w:customStyle="1" w:styleId="2H2">
    <w:name w:val="标题2，H2"/>
    <w:basedOn w:val="a1"/>
    <w:next w:val="a1"/>
    <w:link w:val="2H20"/>
    <w:rsid w:val="002A67EC"/>
    <w:rPr>
      <w:rFonts w:eastAsia="PMingLiU"/>
      <w:b/>
      <w:lang w:val="en-US"/>
    </w:rPr>
  </w:style>
  <w:style w:type="paragraph" w:customStyle="1" w:styleId="Subsection">
    <w:name w:val="Subsection"/>
    <w:basedOn w:val="a1"/>
    <w:next w:val="a1"/>
    <w:rsid w:val="002A67EC"/>
    <w:rPr>
      <w:b/>
      <w:lang w:eastAsia="zh-CN"/>
    </w:rPr>
  </w:style>
  <w:style w:type="character" w:customStyle="1" w:styleId="2H20">
    <w:name w:val="标题2，H2 字符"/>
    <w:basedOn w:val="a2"/>
    <w:link w:val="2H2"/>
    <w:rsid w:val="002A67EC"/>
    <w:rPr>
      <w:rFonts w:ascii="Times New Roman" w:eastAsia="PMingLiU" w:hAnsi="Times New Roman"/>
      <w:b/>
      <w:sz w:val="24"/>
      <w:lang w:eastAsia="ja-JP"/>
    </w:rPr>
  </w:style>
  <w:style w:type="table" w:customStyle="1" w:styleId="41">
    <w:name w:val="无格式表格 41"/>
    <w:basedOn w:val="a3"/>
    <w:uiPriority w:val="44"/>
    <w:rsid w:val="0006235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
    <w:name w:val="无格式表格 51"/>
    <w:basedOn w:val="a3"/>
    <w:uiPriority w:val="45"/>
    <w:rsid w:val="00062350"/>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
    <w:name w:val="网格型浅色1"/>
    <w:basedOn w:val="a3"/>
    <w:uiPriority w:val="40"/>
    <w:rsid w:val="0006235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网格表 1 浅色1"/>
    <w:basedOn w:val="a3"/>
    <w:uiPriority w:val="46"/>
    <w:rsid w:val="0006235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1">
    <w:name w:val="表題 (文字)"/>
    <w:basedOn w:val="a2"/>
    <w:link w:val="af0"/>
    <w:uiPriority w:val="10"/>
    <w:rsid w:val="00CC193A"/>
    <w:rPr>
      <w:rFonts w:ascii="Arial" w:eastAsia="ＭＳ ゴシック" w:hAnsi="Arial"/>
      <w:b/>
      <w:sz w:val="24"/>
      <w:lang w:val="en-GB" w:eastAsia="ja-JP"/>
    </w:rPr>
  </w:style>
  <w:style w:type="character" w:styleId="aff">
    <w:name w:val="Emphasis"/>
    <w:basedOn w:val="a2"/>
    <w:uiPriority w:val="20"/>
    <w:qFormat/>
    <w:rsid w:val="00CC193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iPriority="1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71414"/>
    <w:rPr>
      <w:rFonts w:ascii="Times New Roman" w:eastAsia="ＭＳ ゴシック" w:hAnsi="Times New Roman"/>
      <w:sz w:val="24"/>
      <w:lang w:val="en-GB" w:eastAsia="ja-JP"/>
    </w:rPr>
  </w:style>
  <w:style w:type="paragraph" w:styleId="1">
    <w:name w:val="heading 1"/>
    <w:aliases w:val="H1,h1,app heading 1,l1,Memo Heading 1,h11,h12,h13,h14,h15,h16"/>
    <w:basedOn w:val="a1"/>
    <w:next w:val="a1"/>
    <w:qFormat/>
    <w:rsid w:val="00DA322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A322B"/>
    <w:pPr>
      <w:keepNext/>
      <w:spacing w:line="480" w:lineRule="auto"/>
      <w:outlineLvl w:val="1"/>
    </w:pPr>
    <w:rPr>
      <w:rFonts w:ascii="Arial" w:hAnsi="Arial"/>
    </w:rPr>
  </w:style>
  <w:style w:type="paragraph" w:styleId="3">
    <w:name w:val="heading 3"/>
    <w:aliases w:val="Underrubrik2,H3,no break,Memo Heading 3"/>
    <w:basedOn w:val="a1"/>
    <w:next w:val="a1"/>
    <w:qFormat/>
    <w:rsid w:val="00DA322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A322B"/>
    <w:pPr>
      <w:keepNext/>
      <w:jc w:val="right"/>
      <w:outlineLvl w:val="3"/>
    </w:pPr>
    <w:rPr>
      <w:rFonts w:ascii="Arial" w:hAnsi="Arial"/>
      <w:i/>
    </w:rPr>
  </w:style>
  <w:style w:type="paragraph" w:styleId="5">
    <w:name w:val="heading 5"/>
    <w:aliases w:val="H5"/>
    <w:basedOn w:val="a1"/>
    <w:next w:val="a1"/>
    <w:qFormat/>
    <w:rsid w:val="00DA322B"/>
    <w:pPr>
      <w:keepNext/>
      <w:spacing w:line="360" w:lineRule="auto"/>
      <w:outlineLvl w:val="4"/>
    </w:pPr>
    <w:rPr>
      <w:sz w:val="26"/>
      <w:u w:val="single"/>
    </w:rPr>
  </w:style>
  <w:style w:type="paragraph" w:styleId="6">
    <w:name w:val="heading 6"/>
    <w:basedOn w:val="a1"/>
    <w:next w:val="a1"/>
    <w:qFormat/>
    <w:rsid w:val="00DA322B"/>
    <w:pPr>
      <w:spacing w:before="240" w:after="60"/>
      <w:outlineLvl w:val="5"/>
    </w:pPr>
    <w:rPr>
      <w:i/>
      <w:sz w:val="22"/>
    </w:rPr>
  </w:style>
  <w:style w:type="paragraph" w:styleId="7">
    <w:name w:val="heading 7"/>
    <w:basedOn w:val="a1"/>
    <w:next w:val="a1"/>
    <w:qFormat/>
    <w:rsid w:val="00DA322B"/>
    <w:pPr>
      <w:spacing w:before="240" w:after="60"/>
      <w:outlineLvl w:val="6"/>
    </w:pPr>
    <w:rPr>
      <w:rFonts w:ascii="Arial" w:hAnsi="Arial"/>
    </w:rPr>
  </w:style>
  <w:style w:type="paragraph" w:styleId="8">
    <w:name w:val="heading 8"/>
    <w:aliases w:val="Table Heading"/>
    <w:basedOn w:val="a1"/>
    <w:next w:val="a1"/>
    <w:qFormat/>
    <w:rsid w:val="00DA322B"/>
    <w:pPr>
      <w:spacing w:before="240" w:after="60"/>
      <w:outlineLvl w:val="7"/>
    </w:pPr>
    <w:rPr>
      <w:rFonts w:ascii="Arial" w:hAnsi="Arial"/>
      <w:i/>
    </w:rPr>
  </w:style>
  <w:style w:type="paragraph" w:styleId="9">
    <w:name w:val="heading 9"/>
    <w:aliases w:val="Figure Heading,FH"/>
    <w:basedOn w:val="a1"/>
    <w:next w:val="a1"/>
    <w:qFormat/>
    <w:rsid w:val="00DA322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A322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A322B"/>
    <w:pPr>
      <w:spacing w:after="120"/>
    </w:pPr>
  </w:style>
  <w:style w:type="paragraph" w:styleId="a6">
    <w:name w:val="Body Text Indent"/>
    <w:basedOn w:val="a1"/>
    <w:rsid w:val="00DA322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A322B"/>
    <w:pPr>
      <w:widowControl w:val="0"/>
    </w:pPr>
    <w:rPr>
      <w:rFonts w:ascii="Arial" w:eastAsia="ＭＳ 明朝" w:hAnsi="Arial"/>
      <w:b/>
      <w:noProof/>
      <w:sz w:val="18"/>
      <w:lang w:eastAsia="x-none"/>
    </w:rPr>
  </w:style>
  <w:style w:type="paragraph" w:styleId="a9">
    <w:name w:val="Document Map"/>
    <w:basedOn w:val="a1"/>
    <w:semiHidden/>
    <w:rsid w:val="00DA322B"/>
    <w:pPr>
      <w:shd w:val="clear" w:color="auto" w:fill="000080"/>
    </w:pPr>
    <w:rPr>
      <w:rFonts w:ascii="Tahoma" w:hAnsi="Tahoma"/>
    </w:rPr>
  </w:style>
  <w:style w:type="paragraph" w:styleId="aa">
    <w:name w:val="Plain Text"/>
    <w:basedOn w:val="a1"/>
    <w:rsid w:val="00DA322B"/>
    <w:rPr>
      <w:rFonts w:ascii="Courier New" w:hAnsi="Courier New"/>
    </w:rPr>
  </w:style>
  <w:style w:type="paragraph" w:customStyle="1" w:styleId="ZT">
    <w:name w:val="ZT"/>
    <w:rsid w:val="00DA322B"/>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DA322B"/>
  </w:style>
  <w:style w:type="paragraph" w:customStyle="1" w:styleId="TF">
    <w:name w:val="TF"/>
    <w:basedOn w:val="TH"/>
    <w:rsid w:val="00DA322B"/>
    <w:pPr>
      <w:keepNext w:val="0"/>
      <w:spacing w:before="0" w:after="240"/>
    </w:pPr>
  </w:style>
  <w:style w:type="paragraph" w:customStyle="1" w:styleId="TH">
    <w:name w:val="TH"/>
    <w:basedOn w:val="a1"/>
    <w:rsid w:val="00DA322B"/>
    <w:pPr>
      <w:keepNext/>
      <w:keepLines/>
      <w:spacing w:before="60" w:after="180"/>
      <w:jc w:val="center"/>
    </w:pPr>
    <w:rPr>
      <w:rFonts w:ascii="Arial" w:hAnsi="Arial"/>
      <w:b/>
    </w:rPr>
  </w:style>
  <w:style w:type="paragraph" w:customStyle="1" w:styleId="B1">
    <w:name w:val="B1"/>
    <w:basedOn w:val="ab"/>
    <w:rsid w:val="00DA322B"/>
  </w:style>
  <w:style w:type="paragraph" w:styleId="ab">
    <w:name w:val="List"/>
    <w:basedOn w:val="a1"/>
    <w:rsid w:val="00DA322B"/>
    <w:pPr>
      <w:spacing w:after="180"/>
      <w:ind w:left="568" w:hanging="284"/>
    </w:pPr>
  </w:style>
  <w:style w:type="paragraph" w:customStyle="1" w:styleId="EQ">
    <w:name w:val="EQ"/>
    <w:basedOn w:val="a1"/>
    <w:next w:val="a1"/>
    <w:rsid w:val="00DA322B"/>
    <w:pPr>
      <w:keepLines/>
      <w:tabs>
        <w:tab w:val="center" w:pos="4536"/>
        <w:tab w:val="right" w:pos="9072"/>
      </w:tabs>
      <w:spacing w:after="180"/>
    </w:pPr>
    <w:rPr>
      <w:noProof/>
    </w:rPr>
  </w:style>
  <w:style w:type="paragraph" w:customStyle="1" w:styleId="lptext">
    <w:name w:val="lˆptext"/>
    <w:basedOn w:val="a1"/>
    <w:rsid w:val="00DA322B"/>
    <w:pPr>
      <w:spacing w:before="100" w:after="100"/>
      <w:ind w:left="860"/>
    </w:pPr>
    <w:rPr>
      <w:rFonts w:ascii="Times" w:hAnsi="Times"/>
    </w:rPr>
  </w:style>
  <w:style w:type="character" w:styleId="ac">
    <w:name w:val="footnote reference"/>
    <w:semiHidden/>
    <w:rsid w:val="00DA322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A322B"/>
    <w:pPr>
      <w:keepLines/>
      <w:ind w:left="454" w:hanging="454"/>
    </w:pPr>
    <w:rPr>
      <w:sz w:val="16"/>
    </w:rPr>
  </w:style>
  <w:style w:type="paragraph" w:styleId="ae">
    <w:name w:val="caption"/>
    <w:aliases w:val="cap,cap Char"/>
    <w:basedOn w:val="a1"/>
    <w:next w:val="a1"/>
    <w:qFormat/>
    <w:rsid w:val="00DA322B"/>
    <w:pPr>
      <w:spacing w:before="120" w:after="120"/>
    </w:pPr>
    <w:rPr>
      <w:b/>
    </w:rPr>
  </w:style>
  <w:style w:type="paragraph" w:customStyle="1" w:styleId="a0">
    <w:name w:val="佐藤２"/>
    <w:basedOn w:val="a1"/>
    <w:rsid w:val="00DA322B"/>
    <w:pPr>
      <w:numPr>
        <w:numId w:val="3"/>
      </w:numPr>
      <w:spacing w:after="180"/>
    </w:pPr>
  </w:style>
  <w:style w:type="paragraph" w:styleId="20">
    <w:name w:val="Body Text Indent 2"/>
    <w:basedOn w:val="a1"/>
    <w:rsid w:val="00DA322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A322B"/>
    <w:pPr>
      <w:tabs>
        <w:tab w:val="clear" w:pos="360"/>
      </w:tabs>
      <w:spacing w:after="60"/>
      <w:ind w:left="1080" w:hanging="357"/>
    </w:pPr>
    <w:rPr>
      <w:rFonts w:ascii="Arial" w:hAnsi="Arial"/>
    </w:rPr>
  </w:style>
  <w:style w:type="paragraph" w:styleId="a">
    <w:name w:val="List Bullet"/>
    <w:basedOn w:val="a1"/>
    <w:autoRedefine/>
    <w:rsid w:val="00DA322B"/>
    <w:pPr>
      <w:numPr>
        <w:numId w:val="1"/>
      </w:numPr>
    </w:pPr>
  </w:style>
  <w:style w:type="paragraph" w:customStyle="1" w:styleId="ListBulletLast">
    <w:name w:val="List Bullet Last"/>
    <w:aliases w:val="lbl"/>
    <w:basedOn w:val="a"/>
    <w:next w:val="a5"/>
    <w:rsid w:val="00DA322B"/>
    <w:pPr>
      <w:tabs>
        <w:tab w:val="clear" w:pos="360"/>
      </w:tabs>
      <w:spacing w:after="240"/>
      <w:ind w:left="714" w:hanging="357"/>
    </w:pPr>
    <w:rPr>
      <w:rFonts w:ascii="Arial" w:hAnsi="Arial"/>
    </w:rPr>
  </w:style>
  <w:style w:type="paragraph" w:styleId="af">
    <w:name w:val="footer"/>
    <w:basedOn w:val="a1"/>
    <w:rsid w:val="00DA322B"/>
    <w:pPr>
      <w:tabs>
        <w:tab w:val="center" w:pos="4536"/>
        <w:tab w:val="right" w:pos="9072"/>
      </w:tabs>
      <w:spacing w:before="120"/>
    </w:pPr>
    <w:rPr>
      <w:lang w:val="de-DE"/>
    </w:rPr>
  </w:style>
  <w:style w:type="paragraph" w:styleId="22">
    <w:name w:val="List 2"/>
    <w:basedOn w:val="ab"/>
    <w:rsid w:val="00DA322B"/>
    <w:pPr>
      <w:ind w:left="851"/>
    </w:pPr>
  </w:style>
  <w:style w:type="paragraph" w:customStyle="1" w:styleId="TitleText">
    <w:name w:val="Title Text"/>
    <w:basedOn w:val="a1"/>
    <w:next w:val="a1"/>
    <w:rsid w:val="00DA322B"/>
    <w:pPr>
      <w:spacing w:after="220"/>
    </w:pPr>
    <w:rPr>
      <w:rFonts w:ascii="Arial" w:hAnsi="Arial"/>
      <w:b/>
      <w:sz w:val="22"/>
    </w:rPr>
  </w:style>
  <w:style w:type="paragraph" w:styleId="af0">
    <w:name w:val="Title"/>
    <w:basedOn w:val="a1"/>
    <w:link w:val="af1"/>
    <w:uiPriority w:val="10"/>
    <w:qFormat/>
    <w:rsid w:val="00DA322B"/>
    <w:pPr>
      <w:jc w:val="center"/>
    </w:pPr>
    <w:rPr>
      <w:rFonts w:ascii="Arial" w:hAnsi="Arial"/>
      <w:b/>
    </w:rPr>
  </w:style>
  <w:style w:type="paragraph" w:styleId="af2">
    <w:name w:val="table of figures"/>
    <w:basedOn w:val="10"/>
    <w:next w:val="a1"/>
    <w:semiHidden/>
    <w:rsid w:val="00DA322B"/>
    <w:pPr>
      <w:tabs>
        <w:tab w:val="right" w:leader="dot" w:pos="9360"/>
      </w:tabs>
      <w:spacing w:before="120" w:after="120"/>
    </w:pPr>
    <w:rPr>
      <w:caps/>
    </w:rPr>
  </w:style>
  <w:style w:type="paragraph" w:styleId="10">
    <w:name w:val="toc 1"/>
    <w:basedOn w:val="a1"/>
    <w:next w:val="a1"/>
    <w:autoRedefine/>
    <w:semiHidden/>
    <w:rsid w:val="00DA322B"/>
  </w:style>
  <w:style w:type="character" w:styleId="af3">
    <w:name w:val="page number"/>
    <w:rsid w:val="00DA322B"/>
    <w:rPr>
      <w:rFonts w:eastAsia="Times New Roman"/>
      <w:noProof w:val="0"/>
      <w:kern w:val="2"/>
      <w:sz w:val="21"/>
      <w:lang w:val="en-GB"/>
    </w:rPr>
  </w:style>
  <w:style w:type="paragraph" w:styleId="30">
    <w:name w:val="Body Text 3"/>
    <w:basedOn w:val="a1"/>
    <w:rsid w:val="00DA322B"/>
    <w:pPr>
      <w:jc w:val="both"/>
    </w:pPr>
  </w:style>
  <w:style w:type="paragraph" w:customStyle="1" w:styleId="TableText">
    <w:name w:val="Table_Text"/>
    <w:basedOn w:val="a1"/>
    <w:rsid w:val="00DA322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A322B"/>
    <w:pPr>
      <w:spacing w:after="240"/>
      <w:jc w:val="both"/>
    </w:pPr>
    <w:rPr>
      <w:lang w:val="en-US"/>
    </w:rPr>
  </w:style>
  <w:style w:type="paragraph" w:customStyle="1" w:styleId="textintend1">
    <w:name w:val="text intend 1"/>
    <w:basedOn w:val="text"/>
    <w:rsid w:val="00DA322B"/>
    <w:pPr>
      <w:numPr>
        <w:numId w:val="2"/>
      </w:numPr>
      <w:spacing w:after="120"/>
    </w:pPr>
  </w:style>
  <w:style w:type="paragraph" w:customStyle="1" w:styleId="shortcode">
    <w:name w:val="shortcode"/>
    <w:basedOn w:val="a5"/>
    <w:rsid w:val="00DA322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DA322B"/>
    <w:pPr>
      <w:overflowPunct w:val="0"/>
      <w:autoSpaceDE w:val="0"/>
      <w:autoSpaceDN w:val="0"/>
      <w:adjustRightInd w:val="0"/>
      <w:textAlignment w:val="baseline"/>
    </w:pPr>
  </w:style>
  <w:style w:type="paragraph" w:customStyle="1" w:styleId="B3">
    <w:name w:val="B3"/>
    <w:basedOn w:val="31"/>
    <w:rsid w:val="00DA322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A322B"/>
    <w:pPr>
      <w:ind w:leftChars="400" w:left="100" w:hangingChars="200" w:hanging="200"/>
    </w:pPr>
  </w:style>
  <w:style w:type="paragraph" w:customStyle="1" w:styleId="RecCCITT">
    <w:name w:val="Rec_CCITT_#"/>
    <w:basedOn w:val="a1"/>
    <w:rsid w:val="00DA322B"/>
    <w:pPr>
      <w:keepNext/>
      <w:keepLines/>
      <w:spacing w:after="180"/>
    </w:pPr>
    <w:rPr>
      <w:b/>
    </w:rPr>
  </w:style>
  <w:style w:type="character" w:styleId="af4">
    <w:name w:val="Hyperlink"/>
    <w:rsid w:val="00DA322B"/>
    <w:rPr>
      <w:rFonts w:eastAsia="Times New Roman"/>
      <w:noProof w:val="0"/>
      <w:color w:val="0000FF"/>
      <w:kern w:val="2"/>
      <w:sz w:val="21"/>
      <w:u w:val="single"/>
      <w:lang w:val="en-GB"/>
    </w:rPr>
  </w:style>
  <w:style w:type="character" w:styleId="af5">
    <w:name w:val="FollowedHyperlink"/>
    <w:rsid w:val="00DA322B"/>
    <w:rPr>
      <w:rFonts w:eastAsia="Times New Roman"/>
      <w:noProof w:val="0"/>
      <w:color w:val="800080"/>
      <w:kern w:val="2"/>
      <w:sz w:val="21"/>
      <w:u w:val="single"/>
      <w:lang w:val="en-GB"/>
    </w:rPr>
  </w:style>
  <w:style w:type="character" w:styleId="af6">
    <w:name w:val="annotation reference"/>
    <w:semiHidden/>
    <w:rsid w:val="00DA322B"/>
    <w:rPr>
      <w:rFonts w:eastAsia="Times New Roman"/>
      <w:noProof w:val="0"/>
      <w:kern w:val="2"/>
      <w:sz w:val="16"/>
      <w:lang w:val="en-GB"/>
    </w:rPr>
  </w:style>
  <w:style w:type="paragraph" w:styleId="af7">
    <w:name w:val="Balloon Text"/>
    <w:basedOn w:val="a1"/>
    <w:rsid w:val="00DA322B"/>
    <w:rPr>
      <w:rFonts w:ascii="Arial" w:hAnsi="Arial"/>
      <w:sz w:val="18"/>
    </w:rPr>
  </w:style>
  <w:style w:type="paragraph" w:customStyle="1" w:styleId="Reference">
    <w:name w:val="Reference"/>
    <w:basedOn w:val="a1"/>
    <w:rsid w:val="00DA322B"/>
    <w:pPr>
      <w:widowControl w:val="0"/>
      <w:ind w:left="283" w:hanging="283"/>
      <w:jc w:val="both"/>
    </w:pPr>
    <w:rPr>
      <w:rFonts w:ascii="Arial" w:eastAsia="ＭＳ 明朝" w:hAnsi="Arial"/>
      <w:kern w:val="2"/>
      <w:sz w:val="21"/>
      <w:lang w:val="de-DE"/>
    </w:rPr>
  </w:style>
  <w:style w:type="paragraph" w:styleId="af8">
    <w:name w:val="annotation text"/>
    <w:basedOn w:val="a1"/>
    <w:semiHidden/>
    <w:rsid w:val="00DA322B"/>
    <w:rPr>
      <w:sz w:val="20"/>
    </w:rPr>
  </w:style>
  <w:style w:type="paragraph" w:customStyle="1" w:styleId="HTMLBody">
    <w:name w:val="HTML Body"/>
    <w:rsid w:val="00DA322B"/>
    <w:pPr>
      <w:widowControl w:val="0"/>
      <w:autoSpaceDE w:val="0"/>
      <w:autoSpaceDN w:val="0"/>
      <w:adjustRightInd w:val="0"/>
    </w:pPr>
    <w:rPr>
      <w:rFonts w:ascii="ＭＳ Ｐゴシック" w:eastAsia="ＭＳ Ｐゴシック" w:hAnsi="Century"/>
      <w:lang w:eastAsia="ja-JP"/>
    </w:rPr>
  </w:style>
  <w:style w:type="character" w:customStyle="1" w:styleId="af9">
    <w:name w:val="図表番号 (文字)"/>
    <w:aliases w:val="cap (文字),cap Char (文字) (文字)1"/>
    <w:rsid w:val="00DA322B"/>
    <w:rPr>
      <w:rFonts w:eastAsia="ＭＳ ゴシック"/>
      <w:b/>
      <w:noProof w:val="0"/>
      <w:kern w:val="2"/>
      <w:sz w:val="24"/>
      <w:lang w:val="en-GB"/>
    </w:rPr>
  </w:style>
  <w:style w:type="paragraph" w:customStyle="1" w:styleId="Normal1CharChar">
    <w:name w:val="Normal1 Char Char"/>
    <w:rsid w:val="00DA322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a">
    <w:name w:val="annotation subject"/>
    <w:basedOn w:val="af8"/>
    <w:next w:val="af8"/>
    <w:rsid w:val="00DA322B"/>
    <w:rPr>
      <w:b/>
      <w:sz w:val="24"/>
    </w:rPr>
  </w:style>
  <w:style w:type="paragraph" w:customStyle="1" w:styleId="CharCharCharCarCarCharCharCarCar">
    <w:name w:val="Char Char Char Car Car Char Char Car Car"/>
    <w:rsid w:val="00DA322B"/>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eastAsia="ja-JP"/>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table" w:styleId="40">
    <w:name w:val="Table Classic 4"/>
    <w:basedOn w:val="a3"/>
    <w:rsid w:val="00D30894"/>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d">
    <w:name w:val="List Paragraph"/>
    <w:basedOn w:val="a1"/>
    <w:uiPriority w:val="99"/>
    <w:qFormat/>
    <w:rsid w:val="00E01CF4"/>
    <w:pPr>
      <w:ind w:firstLineChars="200" w:firstLine="420"/>
    </w:pPr>
  </w:style>
  <w:style w:type="character" w:styleId="afe">
    <w:name w:val="Placeholder Text"/>
    <w:basedOn w:val="a2"/>
    <w:uiPriority w:val="99"/>
    <w:semiHidden/>
    <w:rsid w:val="00A90C8E"/>
    <w:rPr>
      <w:color w:val="808080"/>
    </w:rPr>
  </w:style>
  <w:style w:type="paragraph" w:customStyle="1" w:styleId="2H2">
    <w:name w:val="标题2，H2"/>
    <w:basedOn w:val="a1"/>
    <w:next w:val="a1"/>
    <w:link w:val="2H20"/>
    <w:rsid w:val="002A67EC"/>
    <w:rPr>
      <w:rFonts w:eastAsia="PMingLiU"/>
      <w:b/>
      <w:lang w:val="en-US"/>
    </w:rPr>
  </w:style>
  <w:style w:type="paragraph" w:customStyle="1" w:styleId="Subsection">
    <w:name w:val="Subsection"/>
    <w:basedOn w:val="a1"/>
    <w:next w:val="a1"/>
    <w:rsid w:val="002A67EC"/>
    <w:rPr>
      <w:b/>
      <w:lang w:eastAsia="zh-CN"/>
    </w:rPr>
  </w:style>
  <w:style w:type="character" w:customStyle="1" w:styleId="2H20">
    <w:name w:val="标题2，H2 字符"/>
    <w:basedOn w:val="a2"/>
    <w:link w:val="2H2"/>
    <w:rsid w:val="002A67EC"/>
    <w:rPr>
      <w:rFonts w:ascii="Times New Roman" w:eastAsia="PMingLiU" w:hAnsi="Times New Roman"/>
      <w:b/>
      <w:sz w:val="24"/>
      <w:lang w:eastAsia="ja-JP"/>
    </w:rPr>
  </w:style>
  <w:style w:type="table" w:customStyle="1" w:styleId="41">
    <w:name w:val="无格式表格 41"/>
    <w:basedOn w:val="a3"/>
    <w:uiPriority w:val="44"/>
    <w:rsid w:val="0006235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
    <w:name w:val="无格式表格 51"/>
    <w:basedOn w:val="a3"/>
    <w:uiPriority w:val="45"/>
    <w:rsid w:val="00062350"/>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
    <w:name w:val="网格型浅色1"/>
    <w:basedOn w:val="a3"/>
    <w:uiPriority w:val="40"/>
    <w:rsid w:val="0006235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网格表 1 浅色1"/>
    <w:basedOn w:val="a3"/>
    <w:uiPriority w:val="46"/>
    <w:rsid w:val="0006235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1">
    <w:name w:val="表題 (文字)"/>
    <w:basedOn w:val="a2"/>
    <w:link w:val="af0"/>
    <w:uiPriority w:val="10"/>
    <w:rsid w:val="00CC193A"/>
    <w:rPr>
      <w:rFonts w:ascii="Arial" w:eastAsia="ＭＳ ゴシック" w:hAnsi="Arial"/>
      <w:b/>
      <w:sz w:val="24"/>
      <w:lang w:val="en-GB" w:eastAsia="ja-JP"/>
    </w:rPr>
  </w:style>
  <w:style w:type="character" w:styleId="aff">
    <w:name w:val="Emphasis"/>
    <w:basedOn w:val="a2"/>
    <w:uiPriority w:val="20"/>
    <w:qFormat/>
    <w:rsid w:val="00CC193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0564317">
      <w:bodyDiv w:val="1"/>
      <w:marLeft w:val="0"/>
      <w:marRight w:val="0"/>
      <w:marTop w:val="0"/>
      <w:marBottom w:val="0"/>
      <w:divBdr>
        <w:top w:val="none" w:sz="0" w:space="0" w:color="auto"/>
        <w:left w:val="none" w:sz="0" w:space="0" w:color="auto"/>
        <w:bottom w:val="none" w:sz="0" w:space="0" w:color="auto"/>
        <w:right w:val="none" w:sz="0" w:space="0" w:color="auto"/>
      </w:divBdr>
    </w:div>
    <w:div w:id="62678417">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9254940">
      <w:bodyDiv w:val="1"/>
      <w:marLeft w:val="0"/>
      <w:marRight w:val="0"/>
      <w:marTop w:val="0"/>
      <w:marBottom w:val="0"/>
      <w:divBdr>
        <w:top w:val="none" w:sz="0" w:space="0" w:color="auto"/>
        <w:left w:val="none" w:sz="0" w:space="0" w:color="auto"/>
        <w:bottom w:val="none" w:sz="0" w:space="0" w:color="auto"/>
        <w:right w:val="none" w:sz="0" w:space="0" w:color="auto"/>
      </w:divBdr>
      <w:divsChild>
        <w:div w:id="753549130">
          <w:marLeft w:val="1800"/>
          <w:marRight w:val="0"/>
          <w:marTop w:val="77"/>
          <w:marBottom w:val="0"/>
          <w:divBdr>
            <w:top w:val="none" w:sz="0" w:space="0" w:color="auto"/>
            <w:left w:val="none" w:sz="0" w:space="0" w:color="auto"/>
            <w:bottom w:val="none" w:sz="0" w:space="0" w:color="auto"/>
            <w:right w:val="none" w:sz="0" w:space="0" w:color="auto"/>
          </w:divBdr>
        </w:div>
      </w:divsChild>
    </w:div>
    <w:div w:id="81412265">
      <w:bodyDiv w:val="1"/>
      <w:marLeft w:val="0"/>
      <w:marRight w:val="0"/>
      <w:marTop w:val="0"/>
      <w:marBottom w:val="0"/>
      <w:divBdr>
        <w:top w:val="none" w:sz="0" w:space="0" w:color="auto"/>
        <w:left w:val="none" w:sz="0" w:space="0" w:color="auto"/>
        <w:bottom w:val="none" w:sz="0" w:space="0" w:color="auto"/>
        <w:right w:val="none" w:sz="0" w:space="0" w:color="auto"/>
      </w:divBdr>
    </w:div>
    <w:div w:id="85419093">
      <w:bodyDiv w:val="1"/>
      <w:marLeft w:val="0"/>
      <w:marRight w:val="0"/>
      <w:marTop w:val="0"/>
      <w:marBottom w:val="0"/>
      <w:divBdr>
        <w:top w:val="none" w:sz="0" w:space="0" w:color="auto"/>
        <w:left w:val="none" w:sz="0" w:space="0" w:color="auto"/>
        <w:bottom w:val="none" w:sz="0" w:space="0" w:color="auto"/>
        <w:right w:val="none" w:sz="0" w:space="0" w:color="auto"/>
      </w:divBdr>
    </w:div>
    <w:div w:id="100419714">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211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421482">
      <w:bodyDiv w:val="1"/>
      <w:marLeft w:val="0"/>
      <w:marRight w:val="0"/>
      <w:marTop w:val="0"/>
      <w:marBottom w:val="0"/>
      <w:divBdr>
        <w:top w:val="none" w:sz="0" w:space="0" w:color="auto"/>
        <w:left w:val="none" w:sz="0" w:space="0" w:color="auto"/>
        <w:bottom w:val="none" w:sz="0" w:space="0" w:color="auto"/>
        <w:right w:val="none" w:sz="0" w:space="0" w:color="auto"/>
      </w:divBdr>
    </w:div>
    <w:div w:id="24939402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1480896">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497696">
      <w:bodyDiv w:val="1"/>
      <w:marLeft w:val="0"/>
      <w:marRight w:val="0"/>
      <w:marTop w:val="0"/>
      <w:marBottom w:val="0"/>
      <w:divBdr>
        <w:top w:val="none" w:sz="0" w:space="0" w:color="auto"/>
        <w:left w:val="none" w:sz="0" w:space="0" w:color="auto"/>
        <w:bottom w:val="none" w:sz="0" w:space="0" w:color="auto"/>
        <w:right w:val="none" w:sz="0" w:space="0" w:color="auto"/>
      </w:divBdr>
      <w:divsChild>
        <w:div w:id="1354839418">
          <w:marLeft w:val="1800"/>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29266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2549504">
      <w:bodyDiv w:val="1"/>
      <w:marLeft w:val="0"/>
      <w:marRight w:val="0"/>
      <w:marTop w:val="0"/>
      <w:marBottom w:val="0"/>
      <w:divBdr>
        <w:top w:val="none" w:sz="0" w:space="0" w:color="auto"/>
        <w:left w:val="none" w:sz="0" w:space="0" w:color="auto"/>
        <w:bottom w:val="none" w:sz="0" w:space="0" w:color="auto"/>
        <w:right w:val="none" w:sz="0" w:space="0" w:color="auto"/>
      </w:divBdr>
      <w:divsChild>
        <w:div w:id="318047303">
          <w:marLeft w:val="1800"/>
          <w:marRight w:val="0"/>
          <w:marTop w:val="100"/>
          <w:marBottom w:val="0"/>
          <w:divBdr>
            <w:top w:val="none" w:sz="0" w:space="0" w:color="auto"/>
            <w:left w:val="none" w:sz="0" w:space="0" w:color="auto"/>
            <w:bottom w:val="none" w:sz="0" w:space="0" w:color="auto"/>
            <w:right w:val="none" w:sz="0" w:space="0" w:color="auto"/>
          </w:divBdr>
        </w:div>
        <w:div w:id="1474106019">
          <w:marLeft w:val="2520"/>
          <w:marRight w:val="0"/>
          <w:marTop w:val="100"/>
          <w:marBottom w:val="0"/>
          <w:divBdr>
            <w:top w:val="none" w:sz="0" w:space="0" w:color="auto"/>
            <w:left w:val="none" w:sz="0" w:space="0" w:color="auto"/>
            <w:bottom w:val="none" w:sz="0" w:space="0" w:color="auto"/>
            <w:right w:val="none" w:sz="0" w:space="0" w:color="auto"/>
          </w:divBdr>
        </w:div>
        <w:div w:id="913198793">
          <w:marLeft w:val="2520"/>
          <w:marRight w:val="0"/>
          <w:marTop w:val="100"/>
          <w:marBottom w:val="0"/>
          <w:divBdr>
            <w:top w:val="none" w:sz="0" w:space="0" w:color="auto"/>
            <w:left w:val="none" w:sz="0" w:space="0" w:color="auto"/>
            <w:bottom w:val="none" w:sz="0" w:space="0" w:color="auto"/>
            <w:right w:val="none" w:sz="0" w:space="0" w:color="auto"/>
          </w:divBdr>
        </w:div>
        <w:div w:id="1254240224">
          <w:marLeft w:val="2520"/>
          <w:marRight w:val="0"/>
          <w:marTop w:val="100"/>
          <w:marBottom w:val="0"/>
          <w:divBdr>
            <w:top w:val="none" w:sz="0" w:space="0" w:color="auto"/>
            <w:left w:val="none" w:sz="0" w:space="0" w:color="auto"/>
            <w:bottom w:val="none" w:sz="0" w:space="0" w:color="auto"/>
            <w:right w:val="none" w:sz="0" w:space="0" w:color="auto"/>
          </w:divBdr>
        </w:div>
        <w:div w:id="1108892551">
          <w:marLeft w:val="2520"/>
          <w:marRight w:val="0"/>
          <w:marTop w:val="100"/>
          <w:marBottom w:val="0"/>
          <w:divBdr>
            <w:top w:val="none" w:sz="0" w:space="0" w:color="auto"/>
            <w:left w:val="none" w:sz="0" w:space="0" w:color="auto"/>
            <w:bottom w:val="none" w:sz="0" w:space="0" w:color="auto"/>
            <w:right w:val="none" w:sz="0" w:space="0" w:color="auto"/>
          </w:divBdr>
        </w:div>
        <w:div w:id="1803956709">
          <w:marLeft w:val="2520"/>
          <w:marRight w:val="0"/>
          <w:marTop w:val="100"/>
          <w:marBottom w:val="0"/>
          <w:divBdr>
            <w:top w:val="none" w:sz="0" w:space="0" w:color="auto"/>
            <w:left w:val="none" w:sz="0" w:space="0" w:color="auto"/>
            <w:bottom w:val="none" w:sz="0" w:space="0" w:color="auto"/>
            <w:right w:val="none" w:sz="0" w:space="0" w:color="auto"/>
          </w:divBdr>
        </w:div>
        <w:div w:id="275525583">
          <w:marLeft w:val="2520"/>
          <w:marRight w:val="0"/>
          <w:marTop w:val="100"/>
          <w:marBottom w:val="0"/>
          <w:divBdr>
            <w:top w:val="none" w:sz="0" w:space="0" w:color="auto"/>
            <w:left w:val="none" w:sz="0" w:space="0" w:color="auto"/>
            <w:bottom w:val="none" w:sz="0" w:space="0" w:color="auto"/>
            <w:right w:val="none" w:sz="0" w:space="0" w:color="auto"/>
          </w:divBdr>
        </w:div>
        <w:div w:id="678507728">
          <w:marLeft w:val="2520"/>
          <w:marRight w:val="0"/>
          <w:marTop w:val="10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847831">
      <w:bodyDiv w:val="1"/>
      <w:marLeft w:val="0"/>
      <w:marRight w:val="0"/>
      <w:marTop w:val="0"/>
      <w:marBottom w:val="0"/>
      <w:divBdr>
        <w:top w:val="none" w:sz="0" w:space="0" w:color="auto"/>
        <w:left w:val="none" w:sz="0" w:space="0" w:color="auto"/>
        <w:bottom w:val="none" w:sz="0" w:space="0" w:color="auto"/>
        <w:right w:val="none" w:sz="0" w:space="0" w:color="auto"/>
      </w:divBdr>
    </w:div>
    <w:div w:id="496464122">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082317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92400208">
      <w:bodyDiv w:val="1"/>
      <w:marLeft w:val="0"/>
      <w:marRight w:val="0"/>
      <w:marTop w:val="0"/>
      <w:marBottom w:val="0"/>
      <w:divBdr>
        <w:top w:val="none" w:sz="0" w:space="0" w:color="auto"/>
        <w:left w:val="none" w:sz="0" w:space="0" w:color="auto"/>
        <w:bottom w:val="none" w:sz="0" w:space="0" w:color="auto"/>
        <w:right w:val="none" w:sz="0" w:space="0" w:color="auto"/>
      </w:divBdr>
    </w:div>
    <w:div w:id="599142364">
      <w:bodyDiv w:val="1"/>
      <w:marLeft w:val="0"/>
      <w:marRight w:val="0"/>
      <w:marTop w:val="0"/>
      <w:marBottom w:val="0"/>
      <w:divBdr>
        <w:top w:val="none" w:sz="0" w:space="0" w:color="auto"/>
        <w:left w:val="none" w:sz="0" w:space="0" w:color="auto"/>
        <w:bottom w:val="none" w:sz="0" w:space="0" w:color="auto"/>
        <w:right w:val="none" w:sz="0" w:space="0" w:color="auto"/>
      </w:divBdr>
    </w:div>
    <w:div w:id="631786827">
      <w:bodyDiv w:val="1"/>
      <w:marLeft w:val="0"/>
      <w:marRight w:val="0"/>
      <w:marTop w:val="0"/>
      <w:marBottom w:val="0"/>
      <w:divBdr>
        <w:top w:val="none" w:sz="0" w:space="0" w:color="auto"/>
        <w:left w:val="none" w:sz="0" w:space="0" w:color="auto"/>
        <w:bottom w:val="none" w:sz="0" w:space="0" w:color="auto"/>
        <w:right w:val="none" w:sz="0" w:space="0" w:color="auto"/>
      </w:divBdr>
    </w:div>
    <w:div w:id="645621945">
      <w:bodyDiv w:val="1"/>
      <w:marLeft w:val="0"/>
      <w:marRight w:val="0"/>
      <w:marTop w:val="0"/>
      <w:marBottom w:val="0"/>
      <w:divBdr>
        <w:top w:val="none" w:sz="0" w:space="0" w:color="auto"/>
        <w:left w:val="none" w:sz="0" w:space="0" w:color="auto"/>
        <w:bottom w:val="none" w:sz="0" w:space="0" w:color="auto"/>
        <w:right w:val="none" w:sz="0" w:space="0" w:color="auto"/>
      </w:divBdr>
    </w:div>
    <w:div w:id="650716810">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073875">
      <w:bodyDiv w:val="1"/>
      <w:marLeft w:val="0"/>
      <w:marRight w:val="0"/>
      <w:marTop w:val="0"/>
      <w:marBottom w:val="0"/>
      <w:divBdr>
        <w:top w:val="none" w:sz="0" w:space="0" w:color="auto"/>
        <w:left w:val="none" w:sz="0" w:space="0" w:color="auto"/>
        <w:bottom w:val="none" w:sz="0" w:space="0" w:color="auto"/>
        <w:right w:val="none" w:sz="0" w:space="0" w:color="auto"/>
      </w:divBdr>
    </w:div>
    <w:div w:id="657535363">
      <w:bodyDiv w:val="1"/>
      <w:marLeft w:val="0"/>
      <w:marRight w:val="0"/>
      <w:marTop w:val="0"/>
      <w:marBottom w:val="0"/>
      <w:divBdr>
        <w:top w:val="none" w:sz="0" w:space="0" w:color="auto"/>
        <w:left w:val="none" w:sz="0" w:space="0" w:color="auto"/>
        <w:bottom w:val="none" w:sz="0" w:space="0" w:color="auto"/>
        <w:right w:val="none" w:sz="0" w:space="0" w:color="auto"/>
      </w:divBdr>
      <w:divsChild>
        <w:div w:id="1837844418">
          <w:marLeft w:val="1800"/>
          <w:marRight w:val="0"/>
          <w:marTop w:val="77"/>
          <w:marBottom w:val="0"/>
          <w:divBdr>
            <w:top w:val="none" w:sz="0" w:space="0" w:color="auto"/>
            <w:left w:val="none" w:sz="0" w:space="0" w:color="auto"/>
            <w:bottom w:val="none" w:sz="0" w:space="0" w:color="auto"/>
            <w:right w:val="none" w:sz="0" w:space="0" w:color="auto"/>
          </w:divBdr>
        </w:div>
        <w:div w:id="1993488470">
          <w:marLeft w:val="1800"/>
          <w:marRight w:val="0"/>
          <w:marTop w:val="77"/>
          <w:marBottom w:val="0"/>
          <w:divBdr>
            <w:top w:val="none" w:sz="0" w:space="0" w:color="auto"/>
            <w:left w:val="none" w:sz="0" w:space="0" w:color="auto"/>
            <w:bottom w:val="none" w:sz="0" w:space="0" w:color="auto"/>
            <w:right w:val="none" w:sz="0" w:space="0" w:color="auto"/>
          </w:divBdr>
        </w:div>
        <w:div w:id="164366571">
          <w:marLeft w:val="2520"/>
          <w:marRight w:val="0"/>
          <w:marTop w:val="77"/>
          <w:marBottom w:val="0"/>
          <w:divBdr>
            <w:top w:val="none" w:sz="0" w:space="0" w:color="auto"/>
            <w:left w:val="none" w:sz="0" w:space="0" w:color="auto"/>
            <w:bottom w:val="none" w:sz="0" w:space="0" w:color="auto"/>
            <w:right w:val="none" w:sz="0" w:space="0" w:color="auto"/>
          </w:divBdr>
        </w:div>
        <w:div w:id="651712243">
          <w:marLeft w:val="2520"/>
          <w:marRight w:val="0"/>
          <w:marTop w:val="77"/>
          <w:marBottom w:val="0"/>
          <w:divBdr>
            <w:top w:val="none" w:sz="0" w:space="0" w:color="auto"/>
            <w:left w:val="none" w:sz="0" w:space="0" w:color="auto"/>
            <w:bottom w:val="none" w:sz="0" w:space="0" w:color="auto"/>
            <w:right w:val="none" w:sz="0" w:space="0" w:color="auto"/>
          </w:divBdr>
        </w:div>
        <w:div w:id="1295023134">
          <w:marLeft w:val="1800"/>
          <w:marRight w:val="0"/>
          <w:marTop w:val="77"/>
          <w:marBottom w:val="0"/>
          <w:divBdr>
            <w:top w:val="none" w:sz="0" w:space="0" w:color="auto"/>
            <w:left w:val="none" w:sz="0" w:space="0" w:color="auto"/>
            <w:bottom w:val="none" w:sz="0" w:space="0" w:color="auto"/>
            <w:right w:val="none" w:sz="0" w:space="0" w:color="auto"/>
          </w:divBdr>
        </w:div>
      </w:divsChild>
    </w:div>
    <w:div w:id="662701682">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412676">
      <w:bodyDiv w:val="1"/>
      <w:marLeft w:val="0"/>
      <w:marRight w:val="0"/>
      <w:marTop w:val="0"/>
      <w:marBottom w:val="0"/>
      <w:divBdr>
        <w:top w:val="none" w:sz="0" w:space="0" w:color="auto"/>
        <w:left w:val="none" w:sz="0" w:space="0" w:color="auto"/>
        <w:bottom w:val="none" w:sz="0" w:space="0" w:color="auto"/>
        <w:right w:val="none" w:sz="0" w:space="0" w:color="auto"/>
      </w:divBdr>
      <w:divsChild>
        <w:div w:id="1180046936">
          <w:marLeft w:val="1166"/>
          <w:marRight w:val="0"/>
          <w:marTop w:val="72"/>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294247">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75018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945032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29668181">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1508278">
      <w:bodyDiv w:val="1"/>
      <w:marLeft w:val="0"/>
      <w:marRight w:val="0"/>
      <w:marTop w:val="0"/>
      <w:marBottom w:val="0"/>
      <w:divBdr>
        <w:top w:val="none" w:sz="0" w:space="0" w:color="auto"/>
        <w:left w:val="none" w:sz="0" w:space="0" w:color="auto"/>
        <w:bottom w:val="none" w:sz="0" w:space="0" w:color="auto"/>
        <w:right w:val="none" w:sz="0" w:space="0" w:color="auto"/>
      </w:divBdr>
    </w:div>
    <w:div w:id="1167481488">
      <w:bodyDiv w:val="1"/>
      <w:marLeft w:val="0"/>
      <w:marRight w:val="0"/>
      <w:marTop w:val="0"/>
      <w:marBottom w:val="0"/>
      <w:divBdr>
        <w:top w:val="none" w:sz="0" w:space="0" w:color="auto"/>
        <w:left w:val="none" w:sz="0" w:space="0" w:color="auto"/>
        <w:bottom w:val="none" w:sz="0" w:space="0" w:color="auto"/>
        <w:right w:val="none" w:sz="0" w:space="0" w:color="auto"/>
      </w:divBdr>
      <w:divsChild>
        <w:div w:id="35203267">
          <w:marLeft w:val="1800"/>
          <w:marRight w:val="0"/>
          <w:marTop w:val="77"/>
          <w:marBottom w:val="0"/>
          <w:divBdr>
            <w:top w:val="none" w:sz="0" w:space="0" w:color="auto"/>
            <w:left w:val="none" w:sz="0" w:space="0" w:color="auto"/>
            <w:bottom w:val="none" w:sz="0" w:space="0" w:color="auto"/>
            <w:right w:val="none" w:sz="0" w:space="0" w:color="auto"/>
          </w:divBdr>
        </w:div>
        <w:div w:id="342242319">
          <w:marLeft w:val="1800"/>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8060431">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033341">
      <w:bodyDiv w:val="1"/>
      <w:marLeft w:val="0"/>
      <w:marRight w:val="0"/>
      <w:marTop w:val="0"/>
      <w:marBottom w:val="0"/>
      <w:divBdr>
        <w:top w:val="none" w:sz="0" w:space="0" w:color="auto"/>
        <w:left w:val="none" w:sz="0" w:space="0" w:color="auto"/>
        <w:bottom w:val="none" w:sz="0" w:space="0" w:color="auto"/>
        <w:right w:val="none" w:sz="0" w:space="0" w:color="auto"/>
      </w:divBdr>
    </w:div>
    <w:div w:id="1227111361">
      <w:bodyDiv w:val="1"/>
      <w:marLeft w:val="0"/>
      <w:marRight w:val="0"/>
      <w:marTop w:val="0"/>
      <w:marBottom w:val="0"/>
      <w:divBdr>
        <w:top w:val="none" w:sz="0" w:space="0" w:color="auto"/>
        <w:left w:val="none" w:sz="0" w:space="0" w:color="auto"/>
        <w:bottom w:val="none" w:sz="0" w:space="0" w:color="auto"/>
        <w:right w:val="none" w:sz="0" w:space="0" w:color="auto"/>
      </w:divBdr>
    </w:div>
    <w:div w:id="1251548045">
      <w:bodyDiv w:val="1"/>
      <w:marLeft w:val="0"/>
      <w:marRight w:val="0"/>
      <w:marTop w:val="0"/>
      <w:marBottom w:val="0"/>
      <w:divBdr>
        <w:top w:val="none" w:sz="0" w:space="0" w:color="auto"/>
        <w:left w:val="none" w:sz="0" w:space="0" w:color="auto"/>
        <w:bottom w:val="none" w:sz="0" w:space="0" w:color="auto"/>
        <w:right w:val="none" w:sz="0" w:space="0" w:color="auto"/>
      </w:divBdr>
      <w:divsChild>
        <w:div w:id="1516267327">
          <w:marLeft w:val="446"/>
          <w:marRight w:val="0"/>
          <w:marTop w:val="0"/>
          <w:marBottom w:val="0"/>
          <w:divBdr>
            <w:top w:val="none" w:sz="0" w:space="0" w:color="auto"/>
            <w:left w:val="none" w:sz="0" w:space="0" w:color="auto"/>
            <w:bottom w:val="none" w:sz="0" w:space="0" w:color="auto"/>
            <w:right w:val="none" w:sz="0" w:space="0" w:color="auto"/>
          </w:divBdr>
        </w:div>
        <w:div w:id="735323888">
          <w:marLeft w:val="446"/>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3764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965627">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935949">
      <w:bodyDiv w:val="1"/>
      <w:marLeft w:val="0"/>
      <w:marRight w:val="0"/>
      <w:marTop w:val="0"/>
      <w:marBottom w:val="0"/>
      <w:divBdr>
        <w:top w:val="none" w:sz="0" w:space="0" w:color="auto"/>
        <w:left w:val="none" w:sz="0" w:space="0" w:color="auto"/>
        <w:bottom w:val="none" w:sz="0" w:space="0" w:color="auto"/>
        <w:right w:val="none" w:sz="0" w:space="0" w:color="auto"/>
      </w:divBdr>
      <w:divsChild>
        <w:div w:id="495733167">
          <w:marLeft w:val="1166"/>
          <w:marRight w:val="0"/>
          <w:marTop w:val="72"/>
          <w:marBottom w:val="0"/>
          <w:divBdr>
            <w:top w:val="none" w:sz="0" w:space="0" w:color="auto"/>
            <w:left w:val="none" w:sz="0" w:space="0" w:color="auto"/>
            <w:bottom w:val="none" w:sz="0" w:space="0" w:color="auto"/>
            <w:right w:val="none" w:sz="0" w:space="0" w:color="auto"/>
          </w:divBdr>
        </w:div>
        <w:div w:id="752816275">
          <w:marLeft w:val="1800"/>
          <w:marRight w:val="0"/>
          <w:marTop w:val="67"/>
          <w:marBottom w:val="0"/>
          <w:divBdr>
            <w:top w:val="none" w:sz="0" w:space="0" w:color="auto"/>
            <w:left w:val="none" w:sz="0" w:space="0" w:color="auto"/>
            <w:bottom w:val="none" w:sz="0" w:space="0" w:color="auto"/>
            <w:right w:val="none" w:sz="0" w:space="0" w:color="auto"/>
          </w:divBdr>
        </w:div>
        <w:div w:id="936475103">
          <w:marLeft w:val="1800"/>
          <w:marRight w:val="0"/>
          <w:marTop w:val="6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31084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035647">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79505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5846405">
      <w:bodyDiv w:val="1"/>
      <w:marLeft w:val="0"/>
      <w:marRight w:val="0"/>
      <w:marTop w:val="0"/>
      <w:marBottom w:val="0"/>
      <w:divBdr>
        <w:top w:val="none" w:sz="0" w:space="0" w:color="auto"/>
        <w:left w:val="none" w:sz="0" w:space="0" w:color="auto"/>
        <w:bottom w:val="none" w:sz="0" w:space="0" w:color="auto"/>
        <w:right w:val="none" w:sz="0" w:space="0" w:color="auto"/>
      </w:divBdr>
    </w:div>
    <w:div w:id="1630436629">
      <w:bodyDiv w:val="1"/>
      <w:marLeft w:val="0"/>
      <w:marRight w:val="0"/>
      <w:marTop w:val="0"/>
      <w:marBottom w:val="0"/>
      <w:divBdr>
        <w:top w:val="none" w:sz="0" w:space="0" w:color="auto"/>
        <w:left w:val="none" w:sz="0" w:space="0" w:color="auto"/>
        <w:bottom w:val="none" w:sz="0" w:space="0" w:color="auto"/>
        <w:right w:val="none" w:sz="0" w:space="0" w:color="auto"/>
      </w:divBdr>
    </w:div>
    <w:div w:id="1633364237">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928470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4527098">
      <w:bodyDiv w:val="1"/>
      <w:marLeft w:val="0"/>
      <w:marRight w:val="0"/>
      <w:marTop w:val="0"/>
      <w:marBottom w:val="0"/>
      <w:divBdr>
        <w:top w:val="none" w:sz="0" w:space="0" w:color="auto"/>
        <w:left w:val="none" w:sz="0" w:space="0" w:color="auto"/>
        <w:bottom w:val="none" w:sz="0" w:space="0" w:color="auto"/>
        <w:right w:val="none" w:sz="0" w:space="0" w:color="auto"/>
      </w:divBdr>
      <w:divsChild>
        <w:div w:id="302076573">
          <w:marLeft w:val="2520"/>
          <w:marRight w:val="0"/>
          <w:marTop w:val="67"/>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037379">
      <w:bodyDiv w:val="1"/>
      <w:marLeft w:val="0"/>
      <w:marRight w:val="0"/>
      <w:marTop w:val="0"/>
      <w:marBottom w:val="0"/>
      <w:divBdr>
        <w:top w:val="none" w:sz="0" w:space="0" w:color="auto"/>
        <w:left w:val="none" w:sz="0" w:space="0" w:color="auto"/>
        <w:bottom w:val="none" w:sz="0" w:space="0" w:color="auto"/>
        <w:right w:val="none" w:sz="0" w:space="0" w:color="auto"/>
      </w:divBdr>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1661192">
      <w:bodyDiv w:val="1"/>
      <w:marLeft w:val="0"/>
      <w:marRight w:val="0"/>
      <w:marTop w:val="0"/>
      <w:marBottom w:val="0"/>
      <w:divBdr>
        <w:top w:val="none" w:sz="0" w:space="0" w:color="auto"/>
        <w:left w:val="none" w:sz="0" w:space="0" w:color="auto"/>
        <w:bottom w:val="none" w:sz="0" w:space="0" w:color="auto"/>
        <w:right w:val="none" w:sz="0" w:space="0" w:color="auto"/>
      </w:divBdr>
    </w:div>
    <w:div w:id="1704011538">
      <w:bodyDiv w:val="1"/>
      <w:marLeft w:val="0"/>
      <w:marRight w:val="0"/>
      <w:marTop w:val="0"/>
      <w:marBottom w:val="0"/>
      <w:divBdr>
        <w:top w:val="none" w:sz="0" w:space="0" w:color="auto"/>
        <w:left w:val="none" w:sz="0" w:space="0" w:color="auto"/>
        <w:bottom w:val="none" w:sz="0" w:space="0" w:color="auto"/>
        <w:right w:val="none" w:sz="0" w:space="0" w:color="auto"/>
      </w:divBdr>
    </w:div>
    <w:div w:id="1753896246">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827427">
      <w:bodyDiv w:val="1"/>
      <w:marLeft w:val="0"/>
      <w:marRight w:val="0"/>
      <w:marTop w:val="0"/>
      <w:marBottom w:val="0"/>
      <w:divBdr>
        <w:top w:val="none" w:sz="0" w:space="0" w:color="auto"/>
        <w:left w:val="none" w:sz="0" w:space="0" w:color="auto"/>
        <w:bottom w:val="none" w:sz="0" w:space="0" w:color="auto"/>
        <w:right w:val="none" w:sz="0" w:space="0" w:color="auto"/>
      </w:divBdr>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0024559">
      <w:bodyDiv w:val="1"/>
      <w:marLeft w:val="0"/>
      <w:marRight w:val="0"/>
      <w:marTop w:val="0"/>
      <w:marBottom w:val="0"/>
      <w:divBdr>
        <w:top w:val="none" w:sz="0" w:space="0" w:color="auto"/>
        <w:left w:val="none" w:sz="0" w:space="0" w:color="auto"/>
        <w:bottom w:val="none" w:sz="0" w:space="0" w:color="auto"/>
        <w:right w:val="none" w:sz="0" w:space="0" w:color="auto"/>
      </w:divBdr>
    </w:div>
    <w:div w:id="1816603736">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881145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5526538">
      <w:bodyDiv w:val="1"/>
      <w:marLeft w:val="0"/>
      <w:marRight w:val="0"/>
      <w:marTop w:val="0"/>
      <w:marBottom w:val="0"/>
      <w:divBdr>
        <w:top w:val="none" w:sz="0" w:space="0" w:color="auto"/>
        <w:left w:val="none" w:sz="0" w:space="0" w:color="auto"/>
        <w:bottom w:val="none" w:sz="0" w:space="0" w:color="auto"/>
        <w:right w:val="none" w:sz="0" w:space="0" w:color="auto"/>
      </w:divBdr>
    </w:div>
    <w:div w:id="1908496597">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8245293">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7464816">
      <w:bodyDiv w:val="1"/>
      <w:marLeft w:val="0"/>
      <w:marRight w:val="0"/>
      <w:marTop w:val="0"/>
      <w:marBottom w:val="0"/>
      <w:divBdr>
        <w:top w:val="none" w:sz="0" w:space="0" w:color="auto"/>
        <w:left w:val="none" w:sz="0" w:space="0" w:color="auto"/>
        <w:bottom w:val="none" w:sz="0" w:space="0" w:color="auto"/>
        <w:right w:val="none" w:sz="0" w:space="0" w:color="auto"/>
      </w:divBdr>
    </w:div>
    <w:div w:id="202258306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4382046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20490406">
      <w:bodyDiv w:val="1"/>
      <w:marLeft w:val="0"/>
      <w:marRight w:val="0"/>
      <w:marTop w:val="0"/>
      <w:marBottom w:val="0"/>
      <w:divBdr>
        <w:top w:val="none" w:sz="0" w:space="0" w:color="auto"/>
        <w:left w:val="none" w:sz="0" w:space="0" w:color="auto"/>
        <w:bottom w:val="none" w:sz="0" w:space="0" w:color="auto"/>
        <w:right w:val="none" w:sz="0" w:space="0" w:color="auto"/>
      </w:divBdr>
    </w:div>
    <w:div w:id="2125953614">
      <w:bodyDiv w:val="1"/>
      <w:marLeft w:val="0"/>
      <w:marRight w:val="0"/>
      <w:marTop w:val="0"/>
      <w:marBottom w:val="0"/>
      <w:divBdr>
        <w:top w:val="none" w:sz="0" w:space="0" w:color="auto"/>
        <w:left w:val="none" w:sz="0" w:space="0" w:color="auto"/>
        <w:bottom w:val="none" w:sz="0" w:space="0" w:color="auto"/>
        <w:right w:val="none" w:sz="0" w:space="0" w:color="auto"/>
      </w:divBdr>
    </w:div>
    <w:div w:id="213124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3.emf"/><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C:\Program%20Files\Users\5962091\AppData\Local\R1-1801245.zip" TargetMode="External"/><Relationship Id="rId23" Type="http://schemas.openxmlformats.org/officeDocument/2006/relationships/fontTable" Target="fontTable.xml"/><Relationship Id="rId10" Type="http://schemas.openxmlformats.org/officeDocument/2006/relationships/hyperlink" Target="file:///C:\Program%20Files\Users\5962091\AppData\Local\R1-1801182.zip" TargetMode="External"/><Relationship Id="rId19"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hyperlink" Target="file:///C:\Program%20Files\Users\5962091\AppData\Local\R1-1801109.zip" TargetMode="External"/><Relationship Id="rId14" Type="http://schemas.openxmlformats.org/officeDocument/2006/relationships/oleObject" Target="embeddings/oleObject2.bin"/><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C0235B-232C-40AC-A07D-76FC3E214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1892</Words>
  <Characters>10787</Characters>
  <Application>Microsoft Office Word</Application>
  <DocSecurity>0</DocSecurity>
  <Lines>89</Lines>
  <Paragraphs>25</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12654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2018-02-16T23:51:00Z</dcterms:created>
  <dcterms:modified xsi:type="dcterms:W3CDTF">2018-02-16T23:51:00Z</dcterms:modified>
</cp:coreProperties>
</file>